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97" w:rsidRPr="001F5BA8" w:rsidRDefault="008A2B60" w:rsidP="00D206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C3B">
        <w:rPr>
          <w:rFonts w:ascii="Times New Roman" w:hAnsi="Times New Roman" w:cs="Times New Roman"/>
          <w:b/>
          <w:sz w:val="24"/>
          <w:szCs w:val="24"/>
        </w:rPr>
        <w:t>Аналитическая записка.</w:t>
      </w:r>
    </w:p>
    <w:p w:rsidR="00B77F97" w:rsidRDefault="00B77F97" w:rsidP="00B77F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Выполнила: Попова О.Е., воспитатель 1 квалификационной категории</w:t>
      </w:r>
    </w:p>
    <w:p w:rsidR="00FE6E5E" w:rsidRDefault="00FD6DAA" w:rsidP="00FD6D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апреле 2023</w:t>
      </w:r>
      <w:r w:rsidRPr="00811C3B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во второй группе раннего возраста</w:t>
      </w:r>
      <w:r w:rsidR="00FE6E5E">
        <w:rPr>
          <w:rFonts w:ascii="Times New Roman" w:hAnsi="Times New Roman" w:cs="Times New Roman"/>
          <w:sz w:val="24"/>
          <w:szCs w:val="24"/>
        </w:rPr>
        <w:t xml:space="preserve"> проводился </w:t>
      </w:r>
      <w:r>
        <w:rPr>
          <w:rFonts w:ascii="Times New Roman" w:hAnsi="Times New Roman" w:cs="Times New Roman"/>
          <w:sz w:val="24"/>
          <w:szCs w:val="24"/>
        </w:rPr>
        <w:t>мониторинг</w:t>
      </w:r>
      <w:r w:rsidR="00FE6E5E">
        <w:rPr>
          <w:rFonts w:ascii="Times New Roman" w:hAnsi="Times New Roman" w:cs="Times New Roman"/>
          <w:sz w:val="24"/>
          <w:szCs w:val="24"/>
        </w:rPr>
        <w:t xml:space="preserve"> качества освоения основной общеобразовательной программы</w:t>
      </w:r>
      <w:r w:rsidRPr="00811C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DAA" w:rsidRDefault="00FD6DAA" w:rsidP="00FD6D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Мониторинг проводился по 5 образовательным облас</w:t>
      </w:r>
      <w:r>
        <w:rPr>
          <w:rFonts w:ascii="Times New Roman" w:hAnsi="Times New Roman" w:cs="Times New Roman"/>
          <w:sz w:val="24"/>
          <w:szCs w:val="24"/>
        </w:rPr>
        <w:t>тям и их приоритетным направлениям. Основной метод  диагностики - метод наблюдения.</w:t>
      </w:r>
    </w:p>
    <w:p w:rsidR="00B77F97" w:rsidRDefault="00FD6DAA" w:rsidP="00FD6D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Списочный состав детей – 10 человек.</w:t>
      </w:r>
    </w:p>
    <w:p w:rsidR="00B77F97" w:rsidRDefault="00B77F97" w:rsidP="00B77F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Динамика индивидуального развития детей представлена в таблицах. </w:t>
      </w:r>
      <w:r w:rsidR="00FD6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053" w:rsidRPr="00811C3B" w:rsidRDefault="004F7053" w:rsidP="004F7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1. Социально-коммуникативное развитие</w:t>
      </w:r>
      <w:r w:rsidR="00EC6741" w:rsidRPr="00811C3B">
        <w:rPr>
          <w:rFonts w:ascii="Times New Roman" w:hAnsi="Times New Roman" w:cs="Times New Roman"/>
          <w:sz w:val="24"/>
          <w:szCs w:val="24"/>
        </w:rPr>
        <w:t>,</w:t>
      </w:r>
      <w:r w:rsidR="009342ED" w:rsidRPr="00811C3B">
        <w:rPr>
          <w:rFonts w:ascii="Times New Roman" w:hAnsi="Times New Roman" w:cs="Times New Roman"/>
          <w:sz w:val="24"/>
          <w:szCs w:val="24"/>
        </w:rPr>
        <w:t xml:space="preserve"> </w:t>
      </w:r>
      <w:r w:rsidR="00EC6741" w:rsidRPr="00811C3B">
        <w:rPr>
          <w:rFonts w:ascii="Times New Roman" w:hAnsi="Times New Roman" w:cs="Times New Roman"/>
          <w:sz w:val="24"/>
          <w:szCs w:val="24"/>
        </w:rPr>
        <w:t>средний показатель по 7 направлениям</w:t>
      </w:r>
      <w:r w:rsidRPr="00811C3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632" w:type="dxa"/>
        <w:jc w:val="center"/>
        <w:tblInd w:w="108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276"/>
        <w:gridCol w:w="1275"/>
        <w:gridCol w:w="1134"/>
        <w:gridCol w:w="1276"/>
        <w:gridCol w:w="1276"/>
      </w:tblGrid>
      <w:tr w:rsidR="004F7053" w:rsidRPr="00A948C9" w:rsidTr="00A948C9">
        <w:trPr>
          <w:jc w:val="center"/>
        </w:trPr>
        <w:tc>
          <w:tcPr>
            <w:tcW w:w="1843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 /высокий</w:t>
            </w:r>
          </w:p>
        </w:tc>
        <w:tc>
          <w:tcPr>
            <w:tcW w:w="1276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/средний</w:t>
            </w:r>
          </w:p>
        </w:tc>
        <w:tc>
          <w:tcPr>
            <w:tcW w:w="113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/низкий</w:t>
            </w:r>
          </w:p>
        </w:tc>
        <w:tc>
          <w:tcPr>
            <w:tcW w:w="1276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</w:tc>
      </w:tr>
      <w:tr w:rsidR="00F06361" w:rsidRPr="00A948C9" w:rsidTr="00A948C9">
        <w:trPr>
          <w:jc w:val="center"/>
        </w:trPr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76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11C3B" w:rsidRPr="00A948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361" w:rsidRPr="00A948C9" w:rsidTr="00A948C9">
        <w:trPr>
          <w:jc w:val="center"/>
        </w:trPr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76" w:type="dxa"/>
          </w:tcPr>
          <w:p w:rsidR="00F06361" w:rsidRPr="00A948C9" w:rsidRDefault="0068731C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68731C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1C3B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68731C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A40F12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83424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06361" w:rsidRPr="00A948C9" w:rsidRDefault="0083424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4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4F7053" w:rsidRPr="00811C3B" w:rsidRDefault="004F7053" w:rsidP="004F70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053" w:rsidRPr="00811C3B" w:rsidRDefault="00DD2D30" w:rsidP="004F7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2.  Познавательное развитие</w:t>
      </w:r>
      <w:r w:rsidR="00EC6741" w:rsidRPr="00811C3B">
        <w:rPr>
          <w:rFonts w:ascii="Times New Roman" w:hAnsi="Times New Roman" w:cs="Times New Roman"/>
          <w:sz w:val="24"/>
          <w:szCs w:val="24"/>
        </w:rPr>
        <w:t>,</w:t>
      </w:r>
      <w:r w:rsidR="009342ED" w:rsidRPr="00811C3B">
        <w:rPr>
          <w:rFonts w:ascii="Times New Roman" w:hAnsi="Times New Roman" w:cs="Times New Roman"/>
          <w:sz w:val="24"/>
          <w:szCs w:val="24"/>
        </w:rPr>
        <w:t xml:space="preserve"> </w:t>
      </w:r>
      <w:r w:rsidR="00EC6741" w:rsidRPr="00811C3B">
        <w:rPr>
          <w:rFonts w:ascii="Times New Roman" w:hAnsi="Times New Roman" w:cs="Times New Roman"/>
          <w:sz w:val="24"/>
          <w:szCs w:val="24"/>
        </w:rPr>
        <w:t>средний показатель по 7 направлениям:</w:t>
      </w:r>
    </w:p>
    <w:tbl>
      <w:tblPr>
        <w:tblStyle w:val="a3"/>
        <w:tblW w:w="10677" w:type="dxa"/>
        <w:tblInd w:w="108" w:type="dxa"/>
        <w:tblLook w:val="04A0" w:firstRow="1" w:lastRow="0" w:firstColumn="1" w:lastColumn="0" w:noHBand="0" w:noVBand="1"/>
      </w:tblPr>
      <w:tblGrid>
        <w:gridCol w:w="1843"/>
        <w:gridCol w:w="1291"/>
        <w:gridCol w:w="1315"/>
        <w:gridCol w:w="1260"/>
        <w:gridCol w:w="1275"/>
        <w:gridCol w:w="1115"/>
        <w:gridCol w:w="1194"/>
        <w:gridCol w:w="1384"/>
      </w:tblGrid>
      <w:tr w:rsidR="004F7053" w:rsidRPr="00A948C9" w:rsidTr="001F5BA8">
        <w:tc>
          <w:tcPr>
            <w:tcW w:w="1843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 /высокий</w:t>
            </w:r>
          </w:p>
        </w:tc>
        <w:tc>
          <w:tcPr>
            <w:tcW w:w="1260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/средний</w:t>
            </w:r>
          </w:p>
        </w:tc>
        <w:tc>
          <w:tcPr>
            <w:tcW w:w="11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9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/низкий</w:t>
            </w:r>
          </w:p>
        </w:tc>
        <w:tc>
          <w:tcPr>
            <w:tcW w:w="138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</w:tc>
      </w:tr>
      <w:tr w:rsidR="00F06361" w:rsidRPr="00A948C9" w:rsidTr="001F5BA8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315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06361" w:rsidRPr="00A948C9" w:rsidTr="001F5BA8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68731C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</w:tcPr>
          <w:p w:rsidR="00F06361" w:rsidRPr="00A948C9" w:rsidRDefault="0068731C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68731C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68731C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4453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68731C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4F7053" w:rsidRPr="00811C3B" w:rsidRDefault="004F7053" w:rsidP="004F70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053" w:rsidRPr="00811C3B" w:rsidRDefault="00DD2D30" w:rsidP="004F7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3. Речевое развитие</w:t>
      </w:r>
      <w:r w:rsidR="00EC6741" w:rsidRPr="00811C3B">
        <w:rPr>
          <w:rFonts w:ascii="Times New Roman" w:hAnsi="Times New Roman" w:cs="Times New Roman"/>
          <w:sz w:val="24"/>
          <w:szCs w:val="24"/>
        </w:rPr>
        <w:t>,</w:t>
      </w:r>
      <w:r w:rsidR="009342ED" w:rsidRPr="00811C3B">
        <w:rPr>
          <w:rFonts w:ascii="Times New Roman" w:hAnsi="Times New Roman" w:cs="Times New Roman"/>
          <w:sz w:val="24"/>
          <w:szCs w:val="24"/>
        </w:rPr>
        <w:t xml:space="preserve"> </w:t>
      </w:r>
      <w:r w:rsidR="00EC6741" w:rsidRPr="00811C3B">
        <w:rPr>
          <w:rFonts w:ascii="Times New Roman" w:hAnsi="Times New Roman" w:cs="Times New Roman"/>
          <w:sz w:val="24"/>
          <w:szCs w:val="24"/>
        </w:rPr>
        <w:t>средний показатель по 7 направлениям:</w:t>
      </w:r>
    </w:p>
    <w:tbl>
      <w:tblPr>
        <w:tblStyle w:val="a3"/>
        <w:tblW w:w="10677" w:type="dxa"/>
        <w:tblInd w:w="108" w:type="dxa"/>
        <w:tblLook w:val="04A0" w:firstRow="1" w:lastRow="0" w:firstColumn="1" w:lastColumn="0" w:noHBand="0" w:noVBand="1"/>
      </w:tblPr>
      <w:tblGrid>
        <w:gridCol w:w="1843"/>
        <w:gridCol w:w="1291"/>
        <w:gridCol w:w="1315"/>
        <w:gridCol w:w="1260"/>
        <w:gridCol w:w="1275"/>
        <w:gridCol w:w="1115"/>
        <w:gridCol w:w="1194"/>
        <w:gridCol w:w="1384"/>
      </w:tblGrid>
      <w:tr w:rsidR="004F7053" w:rsidRPr="00A948C9" w:rsidTr="001F5BA8">
        <w:tc>
          <w:tcPr>
            <w:tcW w:w="1843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 /высокий</w:t>
            </w:r>
          </w:p>
        </w:tc>
        <w:tc>
          <w:tcPr>
            <w:tcW w:w="1260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/средний</w:t>
            </w:r>
          </w:p>
        </w:tc>
        <w:tc>
          <w:tcPr>
            <w:tcW w:w="11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9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/низкий</w:t>
            </w:r>
          </w:p>
        </w:tc>
        <w:tc>
          <w:tcPr>
            <w:tcW w:w="138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</w:tc>
      </w:tr>
      <w:tr w:rsidR="00F06361" w:rsidRPr="00A948C9" w:rsidTr="001F5BA8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15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F7053" w:rsidRPr="00A948C9" w:rsidTr="001F5BA8">
        <w:tc>
          <w:tcPr>
            <w:tcW w:w="1843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4F7053" w:rsidRPr="00A948C9" w:rsidRDefault="00FD6DAA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</w:tcPr>
          <w:p w:rsidR="004F7053" w:rsidRPr="00A948C9" w:rsidRDefault="0068731C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A08E8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4F7053" w:rsidRPr="00A948C9" w:rsidRDefault="0068731C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4F7053" w:rsidRPr="00A948C9" w:rsidRDefault="00FD6DAA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08E8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4F7053" w:rsidRPr="00A948C9" w:rsidRDefault="0068731C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4F7053" w:rsidRPr="00A948C9" w:rsidRDefault="005A08E8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4F7053" w:rsidRPr="00A948C9" w:rsidRDefault="00F06361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4F7053" w:rsidRPr="00811C3B" w:rsidRDefault="004F7053" w:rsidP="004F70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053" w:rsidRPr="00811C3B" w:rsidRDefault="00EC6741" w:rsidP="004F7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 xml:space="preserve">4. </w:t>
      </w:r>
      <w:r w:rsidR="004F7053" w:rsidRPr="00811C3B">
        <w:rPr>
          <w:rFonts w:ascii="Times New Roman" w:hAnsi="Times New Roman" w:cs="Times New Roman"/>
          <w:sz w:val="24"/>
          <w:szCs w:val="24"/>
        </w:rPr>
        <w:t>Худо</w:t>
      </w:r>
      <w:r w:rsidRPr="00811C3B">
        <w:rPr>
          <w:rFonts w:ascii="Times New Roman" w:hAnsi="Times New Roman" w:cs="Times New Roman"/>
          <w:sz w:val="24"/>
          <w:szCs w:val="24"/>
        </w:rPr>
        <w:t>жественно-эстетическое развитие,</w:t>
      </w:r>
      <w:r w:rsidR="009342ED" w:rsidRPr="00811C3B">
        <w:rPr>
          <w:rFonts w:ascii="Times New Roman" w:hAnsi="Times New Roman" w:cs="Times New Roman"/>
          <w:sz w:val="24"/>
          <w:szCs w:val="24"/>
        </w:rPr>
        <w:t xml:space="preserve"> </w:t>
      </w:r>
      <w:r w:rsidRPr="00811C3B">
        <w:rPr>
          <w:rFonts w:ascii="Times New Roman" w:hAnsi="Times New Roman" w:cs="Times New Roman"/>
          <w:sz w:val="24"/>
          <w:szCs w:val="24"/>
        </w:rPr>
        <w:t>средний показатель по 7 направлениям:</w:t>
      </w:r>
    </w:p>
    <w:tbl>
      <w:tblPr>
        <w:tblStyle w:val="a3"/>
        <w:tblW w:w="10677" w:type="dxa"/>
        <w:tblInd w:w="108" w:type="dxa"/>
        <w:tblLook w:val="04A0" w:firstRow="1" w:lastRow="0" w:firstColumn="1" w:lastColumn="0" w:noHBand="0" w:noVBand="1"/>
      </w:tblPr>
      <w:tblGrid>
        <w:gridCol w:w="1843"/>
        <w:gridCol w:w="1291"/>
        <w:gridCol w:w="1315"/>
        <w:gridCol w:w="1260"/>
        <w:gridCol w:w="1275"/>
        <w:gridCol w:w="1115"/>
        <w:gridCol w:w="1194"/>
        <w:gridCol w:w="1384"/>
      </w:tblGrid>
      <w:tr w:rsidR="004F7053" w:rsidRPr="00A948C9" w:rsidTr="00A948C9">
        <w:tc>
          <w:tcPr>
            <w:tcW w:w="1843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 /высокий</w:t>
            </w:r>
          </w:p>
        </w:tc>
        <w:tc>
          <w:tcPr>
            <w:tcW w:w="1260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/средний</w:t>
            </w:r>
          </w:p>
        </w:tc>
        <w:tc>
          <w:tcPr>
            <w:tcW w:w="11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9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/низкий</w:t>
            </w:r>
          </w:p>
        </w:tc>
        <w:tc>
          <w:tcPr>
            <w:tcW w:w="138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</w:tc>
      </w:tr>
      <w:tr w:rsidR="00F06361" w:rsidRPr="00A948C9" w:rsidTr="00A948C9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15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06361" w:rsidRPr="00A948C9" w:rsidTr="00A948C9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68731C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15E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</w:tcPr>
          <w:p w:rsidR="00F06361" w:rsidRPr="00A948C9" w:rsidRDefault="0068731C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A08E8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68731C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68731C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08E8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FE6E5E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B5826" w:rsidRPr="00811C3B" w:rsidRDefault="007B5826" w:rsidP="004F70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053" w:rsidRPr="00811C3B" w:rsidRDefault="00EC6741" w:rsidP="004F7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5. Физическое развитие,</w:t>
      </w:r>
      <w:r w:rsidR="009342ED" w:rsidRPr="00811C3B">
        <w:rPr>
          <w:rFonts w:ascii="Times New Roman" w:hAnsi="Times New Roman" w:cs="Times New Roman"/>
          <w:sz w:val="24"/>
          <w:szCs w:val="24"/>
        </w:rPr>
        <w:t xml:space="preserve"> </w:t>
      </w:r>
      <w:r w:rsidRPr="00811C3B">
        <w:rPr>
          <w:rFonts w:ascii="Times New Roman" w:hAnsi="Times New Roman" w:cs="Times New Roman"/>
          <w:sz w:val="24"/>
          <w:szCs w:val="24"/>
        </w:rPr>
        <w:t>средний показатель по 7 направлениям:</w:t>
      </w:r>
    </w:p>
    <w:tbl>
      <w:tblPr>
        <w:tblStyle w:val="a3"/>
        <w:tblW w:w="10677" w:type="dxa"/>
        <w:tblInd w:w="108" w:type="dxa"/>
        <w:tblLook w:val="04A0" w:firstRow="1" w:lastRow="0" w:firstColumn="1" w:lastColumn="0" w:noHBand="0" w:noVBand="1"/>
      </w:tblPr>
      <w:tblGrid>
        <w:gridCol w:w="1843"/>
        <w:gridCol w:w="1291"/>
        <w:gridCol w:w="1315"/>
        <w:gridCol w:w="1260"/>
        <w:gridCol w:w="1275"/>
        <w:gridCol w:w="1115"/>
        <w:gridCol w:w="1194"/>
        <w:gridCol w:w="1384"/>
      </w:tblGrid>
      <w:tr w:rsidR="004F7053" w:rsidRPr="00A948C9" w:rsidTr="001F5BA8">
        <w:tc>
          <w:tcPr>
            <w:tcW w:w="1843" w:type="dxa"/>
          </w:tcPr>
          <w:p w:rsidR="004F7053" w:rsidRPr="00A948C9" w:rsidRDefault="004F7053" w:rsidP="001F5BA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 /высокий</w:t>
            </w:r>
          </w:p>
        </w:tc>
        <w:tc>
          <w:tcPr>
            <w:tcW w:w="1260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/средний</w:t>
            </w:r>
          </w:p>
        </w:tc>
        <w:tc>
          <w:tcPr>
            <w:tcW w:w="11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9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/низкий</w:t>
            </w:r>
          </w:p>
        </w:tc>
        <w:tc>
          <w:tcPr>
            <w:tcW w:w="138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</w:tc>
      </w:tr>
      <w:tr w:rsidR="00F06361" w:rsidRPr="00A948C9" w:rsidTr="001F5BA8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A948C9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15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60" w:type="dxa"/>
          </w:tcPr>
          <w:p w:rsidR="00F06361" w:rsidRPr="00A948C9" w:rsidRDefault="00FE6E5E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</w:tcPr>
          <w:p w:rsidR="00F06361" w:rsidRPr="00A948C9" w:rsidRDefault="00FE6E5E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15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6E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06361" w:rsidRPr="00A948C9" w:rsidTr="001F5BA8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68731C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</w:tcPr>
          <w:p w:rsidR="00F06361" w:rsidRPr="00A948C9" w:rsidRDefault="0068731C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115E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68731C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68731C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2115E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68731C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82115E" w:rsidRDefault="0082115E" w:rsidP="00811C3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F0280" w:rsidRPr="00EF0280" w:rsidRDefault="00EF0280" w:rsidP="00EF02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280">
        <w:rPr>
          <w:rFonts w:ascii="Times New Roman" w:hAnsi="Times New Roman" w:cs="Times New Roman"/>
          <w:b/>
          <w:sz w:val="24"/>
          <w:szCs w:val="24"/>
        </w:rPr>
        <w:t>Результаты мониторинга.</w:t>
      </w:r>
    </w:p>
    <w:p w:rsidR="008E32EB" w:rsidRPr="00A675FB" w:rsidRDefault="008E32EB" w:rsidP="00A675F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2756">
        <w:rPr>
          <w:rFonts w:ascii="Times New Roman" w:hAnsi="Times New Roman" w:cs="Times New Roman"/>
          <w:i/>
          <w:sz w:val="24"/>
          <w:szCs w:val="24"/>
          <w:u w:val="single"/>
        </w:rPr>
        <w:t>Социально-коммуникативное развитие</w:t>
      </w:r>
      <w:proofErr w:type="gramStart"/>
      <w:r w:rsidRPr="00F0275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gramEnd"/>
      <w:r w:rsidR="0083424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83D6A">
        <w:rPr>
          <w:rFonts w:ascii="Times New Roman" w:eastAsia="Calibri" w:hAnsi="Times New Roman" w:cs="Times New Roman"/>
          <w:sz w:val="24"/>
          <w:szCs w:val="24"/>
        </w:rPr>
        <w:t xml:space="preserve">Дети </w:t>
      </w:r>
      <w:proofErr w:type="spellStart"/>
      <w:r w:rsidR="00B83D6A">
        <w:rPr>
          <w:rFonts w:ascii="Times New Roman" w:eastAsia="Calibri" w:hAnsi="Times New Roman" w:cs="Times New Roman"/>
          <w:sz w:val="24"/>
          <w:szCs w:val="24"/>
        </w:rPr>
        <w:t>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облюдает</w:t>
      </w:r>
      <w:proofErr w:type="spellEnd"/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 основные правила поведения в бытовых ситуациях, на занятиях, в свободной деятельности и элементарные моральные нормы при</w:t>
      </w:r>
      <w:r w:rsidR="00B83D6A">
        <w:rPr>
          <w:rFonts w:ascii="Times New Roman" w:eastAsia="Calibri" w:hAnsi="Times New Roman" w:cs="Times New Roman"/>
          <w:sz w:val="24"/>
          <w:szCs w:val="24"/>
        </w:rPr>
        <w:t xml:space="preserve"> помощи взрослого; положительно относя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тся к соответствующим требованиям взрослого, </w:t>
      </w:r>
      <w:r w:rsidR="00B83D6A">
        <w:rPr>
          <w:rFonts w:ascii="Times New Roman" w:eastAsia="Calibri" w:hAnsi="Times New Roman" w:cs="Times New Roman"/>
          <w:sz w:val="24"/>
          <w:szCs w:val="24"/>
        </w:rPr>
        <w:t>при помощи взрослого осознаю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положительные и отрицательные послед</w:t>
      </w:r>
      <w:r w:rsidR="00B83D6A">
        <w:rPr>
          <w:rFonts w:ascii="Times New Roman" w:eastAsia="Calibri" w:hAnsi="Times New Roman" w:cs="Times New Roman"/>
          <w:sz w:val="24"/>
          <w:szCs w:val="24"/>
        </w:rPr>
        <w:t>ствия своих поступков; испытываю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т чувство стыда, вины при нарушении правил, норм под </w:t>
      </w:r>
      <w:r w:rsidR="00B83D6A">
        <w:rPr>
          <w:rFonts w:ascii="Times New Roman" w:eastAsia="Calibri" w:hAnsi="Times New Roman" w:cs="Times New Roman"/>
          <w:sz w:val="24"/>
          <w:szCs w:val="24"/>
        </w:rPr>
        <w:t>влиянием оценки взрослого. Могут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 на непродолжительное время сдержать свои желан</w:t>
      </w:r>
      <w:r w:rsidR="00B83D6A">
        <w:rPr>
          <w:rFonts w:ascii="Times New Roman" w:eastAsia="Calibri" w:hAnsi="Times New Roman" w:cs="Times New Roman"/>
          <w:sz w:val="24"/>
          <w:szCs w:val="24"/>
        </w:rPr>
        <w:t>ия, под руководством взрослого. Проявляю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т привязанность </w:t>
      </w:r>
      <w:proofErr w:type="gramStart"/>
      <w:r w:rsidR="00834241" w:rsidRPr="00834241">
        <w:rPr>
          <w:rFonts w:ascii="Times New Roman" w:eastAsia="Calibri" w:hAnsi="Times New Roman" w:cs="Times New Roman"/>
          <w:sz w:val="24"/>
          <w:szCs w:val="24"/>
        </w:rPr>
        <w:t>ко</w:t>
      </w:r>
      <w:proofErr w:type="gramEnd"/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 взрослому, участвует в совместной с ним практической и игр</w:t>
      </w:r>
      <w:r w:rsidR="00B83D6A">
        <w:rPr>
          <w:rFonts w:ascii="Times New Roman" w:eastAsia="Calibri" w:hAnsi="Times New Roman" w:cs="Times New Roman"/>
          <w:sz w:val="24"/>
          <w:szCs w:val="24"/>
        </w:rPr>
        <w:t xml:space="preserve">овой деятельности; 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адекватно реагирует на указан</w:t>
      </w:r>
      <w:r w:rsidR="00B83D6A">
        <w:rPr>
          <w:rFonts w:ascii="Times New Roman" w:eastAsia="Calibri" w:hAnsi="Times New Roman" w:cs="Times New Roman"/>
          <w:sz w:val="24"/>
          <w:szCs w:val="24"/>
        </w:rPr>
        <w:t>ия и оценку взрослого; стремя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тся к контактам со</w:t>
      </w:r>
      <w:r w:rsidR="00A675FB">
        <w:rPr>
          <w:rFonts w:ascii="Times New Roman" w:eastAsia="Calibri" w:hAnsi="Times New Roman" w:cs="Times New Roman"/>
          <w:sz w:val="24"/>
          <w:szCs w:val="24"/>
        </w:rPr>
        <w:t xml:space="preserve"> сверстниками, но не всегда умет их поддержать; испытывают и выражаю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положительный эмоции в общении с дру</w:t>
      </w:r>
      <w:r w:rsidR="00A675FB">
        <w:rPr>
          <w:rFonts w:ascii="Times New Roman" w:eastAsia="Calibri" w:hAnsi="Times New Roman" w:cs="Times New Roman"/>
          <w:sz w:val="24"/>
          <w:szCs w:val="24"/>
        </w:rPr>
        <w:t>гими детьми.  Затрудняю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тся в речевом выражении своих желаний, просьб в обращении к </w:t>
      </w:r>
      <w:r w:rsidR="00A675FB">
        <w:rPr>
          <w:rFonts w:ascii="Times New Roman" w:eastAsia="Calibri" w:hAnsi="Times New Roman" w:cs="Times New Roman"/>
          <w:sz w:val="24"/>
          <w:szCs w:val="24"/>
        </w:rPr>
        <w:t xml:space="preserve">ровесникам, но успешно </w:t>
      </w:r>
      <w:proofErr w:type="spellStart"/>
      <w:r w:rsidR="00A675FB">
        <w:rPr>
          <w:rFonts w:ascii="Times New Roman" w:eastAsia="Calibri" w:hAnsi="Times New Roman" w:cs="Times New Roman"/>
          <w:sz w:val="24"/>
          <w:szCs w:val="24"/>
        </w:rPr>
        <w:t>обменива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тся</w:t>
      </w:r>
      <w:proofErr w:type="spellEnd"/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 действиями с другими детьми в практических и игровых ситуациях; по</w:t>
      </w:r>
      <w:r w:rsidR="00A675FB">
        <w:rPr>
          <w:rFonts w:ascii="Times New Roman" w:eastAsia="Calibri" w:hAnsi="Times New Roman" w:cs="Times New Roman"/>
          <w:sz w:val="24"/>
          <w:szCs w:val="24"/>
        </w:rPr>
        <w:t>д руководством взрослого уступают детям, жду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своей оч</w:t>
      </w:r>
      <w:r w:rsidR="00A675FB">
        <w:rPr>
          <w:rFonts w:ascii="Times New Roman" w:eastAsia="Calibri" w:hAnsi="Times New Roman" w:cs="Times New Roman"/>
          <w:sz w:val="24"/>
          <w:szCs w:val="24"/>
        </w:rPr>
        <w:t>ереди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.</w:t>
      </w:r>
      <w:r w:rsidR="00A675FB">
        <w:rPr>
          <w:rFonts w:ascii="Times New Roman" w:eastAsia="Calibri" w:hAnsi="Times New Roman" w:cs="Times New Roman"/>
          <w:sz w:val="24"/>
          <w:szCs w:val="24"/>
        </w:rPr>
        <w:t xml:space="preserve"> Проявляю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т как ведущую потребность в сотрудничестве </w:t>
      </w:r>
      <w:proofErr w:type="gramStart"/>
      <w:r w:rsidR="00834241" w:rsidRPr="00834241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5FB">
        <w:rPr>
          <w:rFonts w:ascii="Times New Roman" w:eastAsia="Calibri" w:hAnsi="Times New Roman" w:cs="Times New Roman"/>
          <w:sz w:val="24"/>
          <w:szCs w:val="24"/>
        </w:rPr>
        <w:t>взрослым, претендую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на самостоятельное выполнени</w:t>
      </w:r>
      <w:r w:rsidR="00A675FB">
        <w:rPr>
          <w:rFonts w:ascii="Times New Roman" w:eastAsia="Calibri" w:hAnsi="Times New Roman" w:cs="Times New Roman"/>
          <w:sz w:val="24"/>
          <w:szCs w:val="24"/>
        </w:rPr>
        <w:t>е предметных действий, настаиваю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т на своем 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lastRenderedPageBreak/>
        <w:t>варианте поведения, наряду с речевыми</w:t>
      </w:r>
      <w:r w:rsidR="00A675FB">
        <w:rPr>
          <w:rFonts w:ascii="Times New Roman" w:eastAsia="Calibri" w:hAnsi="Times New Roman" w:cs="Times New Roman"/>
          <w:sz w:val="24"/>
          <w:szCs w:val="24"/>
        </w:rPr>
        <w:t xml:space="preserve"> средствами интенсивно использую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т предметные средства: жесты, позы, </w:t>
      </w:r>
      <w:r w:rsidR="00A675FB">
        <w:rPr>
          <w:rFonts w:ascii="Times New Roman" w:eastAsia="Calibri" w:hAnsi="Times New Roman" w:cs="Times New Roman"/>
          <w:sz w:val="24"/>
          <w:szCs w:val="24"/>
        </w:rPr>
        <w:t>действия. Наблюдае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тся потребность в эмоциональных контактах со сверстником, характерна подражательность, конфликты происходят </w:t>
      </w:r>
      <w:proofErr w:type="gramStart"/>
      <w:r w:rsidR="00834241" w:rsidRPr="0083424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34241" w:rsidRPr="00834241">
        <w:rPr>
          <w:rFonts w:ascii="Times New Roman" w:eastAsia="Calibri" w:hAnsi="Times New Roman" w:cs="Times New Roman"/>
          <w:sz w:val="24"/>
          <w:szCs w:val="24"/>
        </w:rPr>
        <w:t>основным</w:t>
      </w:r>
      <w:proofErr w:type="gramEnd"/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 из-за игрушек, общение проявляется как веселая беготня, крики, прыжки и т. п.</w:t>
      </w:r>
      <w:r w:rsidR="00A675FB">
        <w:rPr>
          <w:rFonts w:ascii="Times New Roman" w:eastAsia="Calibri" w:hAnsi="Times New Roman" w:cs="Times New Roman"/>
          <w:sz w:val="24"/>
          <w:szCs w:val="24"/>
        </w:rPr>
        <w:t xml:space="preserve"> Дети с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амостоятельно или с небо</w:t>
      </w:r>
      <w:r w:rsidR="00A675FB">
        <w:rPr>
          <w:rFonts w:ascii="Times New Roman" w:eastAsia="Calibri" w:hAnsi="Times New Roman" w:cs="Times New Roman"/>
          <w:sz w:val="24"/>
          <w:szCs w:val="24"/>
        </w:rPr>
        <w:t xml:space="preserve">льшой помощью взрослого </w:t>
      </w:r>
      <w:proofErr w:type="spellStart"/>
      <w:r w:rsidR="00A675FB">
        <w:rPr>
          <w:rFonts w:ascii="Times New Roman" w:eastAsia="Calibri" w:hAnsi="Times New Roman" w:cs="Times New Roman"/>
          <w:sz w:val="24"/>
          <w:szCs w:val="24"/>
        </w:rPr>
        <w:t>действу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</w:t>
      </w:r>
      <w:proofErr w:type="spellEnd"/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 в повседневной жизни и привычной обстановке; в ситуации постановки новой</w:t>
      </w:r>
      <w:r w:rsidR="00A675FB">
        <w:rPr>
          <w:rFonts w:ascii="Times New Roman" w:eastAsia="Calibri" w:hAnsi="Times New Roman" w:cs="Times New Roman"/>
          <w:sz w:val="24"/>
          <w:szCs w:val="24"/>
        </w:rPr>
        <w:t xml:space="preserve"> задачи, в новых условиях нуждаю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тся в существенной помощи взрослого, в детские виды деятельности преимущественно включается по его предложению. Обраща</w:t>
      </w:r>
      <w:r w:rsidR="00A675FB">
        <w:rPr>
          <w:rFonts w:ascii="Times New Roman" w:eastAsia="Calibri" w:hAnsi="Times New Roman" w:cs="Times New Roman"/>
          <w:sz w:val="24"/>
          <w:szCs w:val="24"/>
        </w:rPr>
        <w:t>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тся за помощью в ситуации реальных затруднений, а также незначи</w:t>
      </w:r>
      <w:r w:rsidR="00A675FB">
        <w:rPr>
          <w:rFonts w:ascii="Times New Roman" w:eastAsia="Calibri" w:hAnsi="Times New Roman" w:cs="Times New Roman"/>
          <w:sz w:val="24"/>
          <w:szCs w:val="24"/>
        </w:rPr>
        <w:t>тельных препятствий. Н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а пути достижения цели</w:t>
      </w:r>
      <w:r w:rsidR="00A675FB">
        <w:rPr>
          <w:rFonts w:ascii="Times New Roman" w:eastAsia="Calibri" w:hAnsi="Times New Roman" w:cs="Times New Roman"/>
          <w:sz w:val="24"/>
          <w:szCs w:val="24"/>
        </w:rPr>
        <w:t xml:space="preserve"> с помощью взрослого противостоя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отвлечениям, помех</w:t>
      </w:r>
      <w:r w:rsidR="00A675FB">
        <w:rPr>
          <w:rFonts w:ascii="Times New Roman" w:eastAsia="Calibri" w:hAnsi="Times New Roman" w:cs="Times New Roman"/>
          <w:sz w:val="24"/>
          <w:szCs w:val="24"/>
        </w:rPr>
        <w:t>ам; могут подождать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675FB">
        <w:rPr>
          <w:rFonts w:ascii="Times New Roman" w:eastAsia="Calibri" w:hAnsi="Times New Roman" w:cs="Times New Roman"/>
          <w:sz w:val="24"/>
          <w:szCs w:val="24"/>
        </w:rPr>
        <w:t>Недостаточно четко выполняю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речевые инструкции, требуются их пов</w:t>
      </w:r>
      <w:r w:rsidR="00A675FB">
        <w:rPr>
          <w:rFonts w:ascii="Times New Roman" w:eastAsia="Calibri" w:hAnsi="Times New Roman" w:cs="Times New Roman"/>
          <w:sz w:val="24"/>
          <w:szCs w:val="24"/>
        </w:rPr>
        <w:t xml:space="preserve">торения; </w:t>
      </w:r>
      <w:proofErr w:type="spellStart"/>
      <w:r w:rsidR="00A675FB">
        <w:rPr>
          <w:rFonts w:ascii="Times New Roman" w:eastAsia="Calibri" w:hAnsi="Times New Roman" w:cs="Times New Roman"/>
          <w:sz w:val="24"/>
          <w:szCs w:val="24"/>
        </w:rPr>
        <w:t>действут</w:t>
      </w:r>
      <w:proofErr w:type="spellEnd"/>
      <w:r w:rsidR="00A675FB">
        <w:rPr>
          <w:rFonts w:ascii="Times New Roman" w:eastAsia="Calibri" w:hAnsi="Times New Roman" w:cs="Times New Roman"/>
          <w:sz w:val="24"/>
          <w:szCs w:val="24"/>
        </w:rPr>
        <w:t xml:space="preserve"> целенаправленно, подчиняю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тся основным правилам деятельности, котор</w:t>
      </w:r>
      <w:r w:rsidR="00A675FB">
        <w:rPr>
          <w:rFonts w:ascii="Times New Roman" w:eastAsia="Calibri" w:hAnsi="Times New Roman" w:cs="Times New Roman"/>
          <w:sz w:val="24"/>
          <w:szCs w:val="24"/>
        </w:rPr>
        <w:t>ые определяет взрослый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. В совместной со св</w:t>
      </w:r>
      <w:r w:rsidR="00A675FB">
        <w:rPr>
          <w:rFonts w:ascii="Times New Roman" w:eastAsia="Calibri" w:hAnsi="Times New Roman" w:cs="Times New Roman"/>
          <w:sz w:val="24"/>
          <w:szCs w:val="24"/>
        </w:rPr>
        <w:t>ерстниками деятельности проявляю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="00A675FB">
        <w:rPr>
          <w:rFonts w:ascii="Times New Roman" w:eastAsia="Calibri" w:hAnsi="Times New Roman" w:cs="Times New Roman"/>
          <w:sz w:val="24"/>
          <w:szCs w:val="24"/>
        </w:rPr>
        <w:t>элементы взаимоконтроля, замечаю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некоторые недочеты и о</w:t>
      </w:r>
      <w:r w:rsidR="00A675FB">
        <w:rPr>
          <w:rFonts w:ascii="Times New Roman" w:eastAsia="Calibri" w:hAnsi="Times New Roman" w:cs="Times New Roman"/>
          <w:sz w:val="24"/>
          <w:szCs w:val="24"/>
        </w:rPr>
        <w:t>шибки ровесников. Замечаю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некоторые эмоциональные состояния д</w:t>
      </w:r>
      <w:r w:rsidR="00A675FB">
        <w:rPr>
          <w:rFonts w:ascii="Times New Roman" w:eastAsia="Calibri" w:hAnsi="Times New Roman" w:cs="Times New Roman"/>
          <w:sz w:val="24"/>
          <w:szCs w:val="24"/>
        </w:rPr>
        <w:t>ругих людей, ситуативно откликаю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тся по побуждению взросл</w:t>
      </w:r>
      <w:r w:rsidR="00A675FB">
        <w:rPr>
          <w:rFonts w:ascii="Times New Roman" w:eastAsia="Calibri" w:hAnsi="Times New Roman" w:cs="Times New Roman"/>
          <w:sz w:val="24"/>
          <w:szCs w:val="24"/>
        </w:rPr>
        <w:t>ого. С помощью взрослого называю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т отдельные </w:t>
      </w:r>
      <w:r w:rsidR="00A675FB">
        <w:rPr>
          <w:rFonts w:ascii="Times New Roman" w:eastAsia="Calibri" w:hAnsi="Times New Roman" w:cs="Times New Roman"/>
          <w:sz w:val="24"/>
          <w:szCs w:val="24"/>
        </w:rPr>
        <w:t>эмоциональные состояния; понимаю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обозначения некоторых эмоциональных состояний, используемых взрослым</w:t>
      </w:r>
      <w:proofErr w:type="gramStart"/>
      <w:r w:rsidR="00834241" w:rsidRPr="0083424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A675FB">
        <w:rPr>
          <w:rFonts w:ascii="Times New Roman" w:eastAsia="Calibri" w:hAnsi="Times New Roman" w:cs="Times New Roman"/>
          <w:sz w:val="24"/>
          <w:szCs w:val="24"/>
        </w:rPr>
        <w:t xml:space="preserve"> Могут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 пожалеть, успокоить, порадовать другого человека, поделиться.</w:t>
      </w:r>
      <w:r w:rsidR="00A675FB">
        <w:rPr>
          <w:rFonts w:ascii="Times New Roman" w:eastAsia="Calibri" w:hAnsi="Times New Roman" w:cs="Times New Roman"/>
          <w:sz w:val="24"/>
          <w:szCs w:val="24"/>
        </w:rPr>
        <w:t xml:space="preserve"> Испытываю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привязанность к определенным членам семьи, в дела семьи включается с интересом, который бы</w:t>
      </w:r>
      <w:r w:rsidR="00A675FB">
        <w:rPr>
          <w:rFonts w:ascii="Times New Roman" w:eastAsia="Calibri" w:hAnsi="Times New Roman" w:cs="Times New Roman"/>
          <w:sz w:val="24"/>
          <w:szCs w:val="24"/>
        </w:rPr>
        <w:t>стро угасает, но часто настаиваю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</w:t>
      </w:r>
      <w:r w:rsidR="00A675FB">
        <w:rPr>
          <w:rFonts w:ascii="Times New Roman" w:eastAsia="Calibri" w:hAnsi="Times New Roman" w:cs="Times New Roman"/>
          <w:sz w:val="24"/>
          <w:szCs w:val="24"/>
        </w:rPr>
        <w:t xml:space="preserve"> на участии. Положительно относя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тся к посещению детского сада, обычно с интересом участв</w:t>
      </w:r>
      <w:r w:rsidR="00A675FB">
        <w:rPr>
          <w:rFonts w:ascii="Times New Roman" w:eastAsia="Calibri" w:hAnsi="Times New Roman" w:cs="Times New Roman"/>
          <w:sz w:val="24"/>
          <w:szCs w:val="24"/>
        </w:rPr>
        <w:t>ую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</w:t>
      </w:r>
      <w:r w:rsidR="00A675FB">
        <w:rPr>
          <w:rFonts w:ascii="Times New Roman" w:eastAsia="Calibri" w:hAnsi="Times New Roman" w:cs="Times New Roman"/>
          <w:sz w:val="24"/>
          <w:szCs w:val="24"/>
        </w:rPr>
        <w:t xml:space="preserve"> в мероприятиях группы, откликаю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тся на предложения взрослого взаимодействовать, редко прояв</w:t>
      </w:r>
      <w:r w:rsidR="00A675FB">
        <w:rPr>
          <w:rFonts w:ascii="Times New Roman" w:eastAsia="Calibri" w:hAnsi="Times New Roman" w:cs="Times New Roman"/>
          <w:sz w:val="24"/>
          <w:szCs w:val="24"/>
        </w:rPr>
        <w:t>ляет инициативу, участвую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в групповых формах детской деятельности.</w:t>
      </w:r>
      <w:r w:rsidR="00A675FB">
        <w:rPr>
          <w:rFonts w:ascii="Times New Roman" w:eastAsia="Calibri" w:hAnsi="Times New Roman" w:cs="Times New Roman"/>
          <w:sz w:val="24"/>
          <w:szCs w:val="24"/>
        </w:rPr>
        <w:t xml:space="preserve"> Выполняю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отдельные творческие задачи по предложению взрослого. Поддержива</w:t>
      </w:r>
      <w:r w:rsidR="00A675FB">
        <w:rPr>
          <w:rFonts w:ascii="Times New Roman" w:eastAsia="Calibri" w:hAnsi="Times New Roman" w:cs="Times New Roman"/>
          <w:sz w:val="24"/>
          <w:szCs w:val="24"/>
        </w:rPr>
        <w:t>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поряд</w:t>
      </w:r>
      <w:r w:rsidR="00A675FB">
        <w:rPr>
          <w:rFonts w:ascii="Times New Roman" w:eastAsia="Calibri" w:hAnsi="Times New Roman" w:cs="Times New Roman"/>
          <w:sz w:val="24"/>
          <w:szCs w:val="24"/>
        </w:rPr>
        <w:t>ок с помощью взрослого; испытываю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удовлетворе</w:t>
      </w:r>
      <w:r w:rsidR="00A675FB">
        <w:rPr>
          <w:rFonts w:ascii="Times New Roman" w:eastAsia="Calibri" w:hAnsi="Times New Roman" w:cs="Times New Roman"/>
          <w:sz w:val="24"/>
          <w:szCs w:val="24"/>
        </w:rPr>
        <w:t>ние от хорошо выполненной работы. Имею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т отдельные представления о </w:t>
      </w:r>
      <w:r w:rsidR="00A675FB">
        <w:rPr>
          <w:rFonts w:ascii="Times New Roman" w:eastAsia="Calibri" w:hAnsi="Times New Roman" w:cs="Times New Roman"/>
          <w:sz w:val="24"/>
          <w:szCs w:val="24"/>
        </w:rPr>
        <w:t>своей жизнедеятельности; выражаю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свои потребности в отдельных словах, жестах, по</w:t>
      </w:r>
      <w:r w:rsidR="00A675FB">
        <w:rPr>
          <w:rFonts w:ascii="Times New Roman" w:eastAsia="Calibri" w:hAnsi="Times New Roman" w:cs="Times New Roman"/>
          <w:sz w:val="24"/>
          <w:szCs w:val="24"/>
        </w:rPr>
        <w:t>зах; с помощью взрослого отражаю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свой практический опыт.</w:t>
      </w:r>
    </w:p>
    <w:p w:rsidR="001F5BA8" w:rsidRPr="00AC6583" w:rsidRDefault="001F5BA8" w:rsidP="00AC658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BE9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Познавательное развитие.</w:t>
      </w:r>
      <w:r w:rsidR="00834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75FB">
        <w:rPr>
          <w:rFonts w:ascii="Times New Roman" w:eastAsia="Calibri" w:hAnsi="Times New Roman" w:cs="Times New Roman"/>
          <w:sz w:val="24"/>
          <w:szCs w:val="24"/>
        </w:rPr>
        <w:t>Дети проявляю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познавательный интерес к непосредственно воспринимаемы</w:t>
      </w:r>
      <w:r w:rsidR="00A675FB">
        <w:rPr>
          <w:rFonts w:ascii="Times New Roman" w:eastAsia="Calibri" w:hAnsi="Times New Roman" w:cs="Times New Roman"/>
          <w:sz w:val="24"/>
          <w:szCs w:val="24"/>
        </w:rPr>
        <w:t>м объектам, с интересом наблюдаю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>т за окружающим под руководств</w:t>
      </w:r>
      <w:r w:rsidR="00A675FB">
        <w:rPr>
          <w:rFonts w:ascii="Times New Roman" w:eastAsia="Calibri" w:hAnsi="Times New Roman" w:cs="Times New Roman"/>
          <w:sz w:val="24"/>
          <w:szCs w:val="24"/>
        </w:rPr>
        <w:t>ом взрослого, радую</w:t>
      </w:r>
      <w:r w:rsidR="00834241" w:rsidRPr="00834241">
        <w:rPr>
          <w:rFonts w:ascii="Times New Roman" w:eastAsia="Calibri" w:hAnsi="Times New Roman" w:cs="Times New Roman"/>
          <w:sz w:val="24"/>
          <w:szCs w:val="24"/>
        </w:rPr>
        <w:t xml:space="preserve">тся новому. </w:t>
      </w:r>
      <w:r w:rsidR="00AC6583">
        <w:rPr>
          <w:rFonts w:ascii="Times New Roman" w:eastAsia="Calibri" w:hAnsi="Times New Roman" w:cs="Times New Roman"/>
          <w:sz w:val="24"/>
          <w:szCs w:val="24"/>
        </w:rPr>
        <w:t>Задаю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 xml:space="preserve">т достаточно часто вопросы, которые направлены как на установление непосредственно воспринимаемых связей (где? куда? зачем?), так и </w:t>
      </w:r>
      <w:r w:rsidR="00AC6583">
        <w:rPr>
          <w:rFonts w:ascii="Times New Roman" w:eastAsia="Calibri" w:hAnsi="Times New Roman" w:cs="Times New Roman"/>
          <w:sz w:val="24"/>
          <w:szCs w:val="24"/>
        </w:rPr>
        <w:t>на предметы (кто? что?)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>. Под</w:t>
      </w:r>
      <w:r w:rsidR="00AC6583">
        <w:rPr>
          <w:rFonts w:ascii="Times New Roman" w:eastAsia="Calibri" w:hAnsi="Times New Roman" w:cs="Times New Roman"/>
          <w:sz w:val="24"/>
          <w:szCs w:val="24"/>
        </w:rPr>
        <w:t xml:space="preserve"> руководством взрослого применяю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 xml:space="preserve">т самостоятельно усвоенные знания и способы деятельности для решения новых задач (проблем); освоил основные способы </w:t>
      </w:r>
      <w:r w:rsidR="00AC6583">
        <w:rPr>
          <w:rFonts w:ascii="Times New Roman" w:eastAsia="Calibri" w:hAnsi="Times New Roman" w:cs="Times New Roman"/>
          <w:sz w:val="24"/>
          <w:szCs w:val="24"/>
        </w:rPr>
        <w:t>действий с предметами, использую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 xml:space="preserve">т знакомые предметы-орудия в игровых </w:t>
      </w:r>
      <w:r w:rsidR="00AC6583">
        <w:rPr>
          <w:rFonts w:ascii="Times New Roman" w:eastAsia="Calibri" w:hAnsi="Times New Roman" w:cs="Times New Roman"/>
          <w:sz w:val="24"/>
          <w:szCs w:val="24"/>
        </w:rPr>
        <w:t>и бытовых ситуациях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>;</w:t>
      </w:r>
      <w:r w:rsidR="00AC6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C6583">
        <w:rPr>
          <w:rFonts w:ascii="Times New Roman" w:eastAsia="Calibri" w:hAnsi="Times New Roman" w:cs="Times New Roman"/>
          <w:sz w:val="24"/>
          <w:szCs w:val="24"/>
        </w:rPr>
        <w:t>с помощью взрослого воспринимаю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>т целостные сюжеты (ситуации), изображенные на картинках, происходящие в повседневной жизни, описанные в тексте, с опорой на свой реальный опыт, устанавливая элементарные причинно-следственные связи и зависимости межд</w:t>
      </w:r>
      <w:r w:rsidR="00AC6583">
        <w:rPr>
          <w:rFonts w:ascii="Times New Roman" w:eastAsia="Calibri" w:hAnsi="Times New Roman" w:cs="Times New Roman"/>
          <w:sz w:val="24"/>
          <w:szCs w:val="24"/>
        </w:rPr>
        <w:t>у объектами и явлениями; выделяют сенсорные признаки, использую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>т знакомые перцептивные действия не всегда в соответствии с выделяемым признаком и/или качеством объек</w:t>
      </w:r>
      <w:r w:rsidR="00AC6583">
        <w:rPr>
          <w:rFonts w:ascii="Times New Roman" w:eastAsia="Calibri" w:hAnsi="Times New Roman" w:cs="Times New Roman"/>
          <w:sz w:val="24"/>
          <w:szCs w:val="24"/>
        </w:rPr>
        <w:t>та.</w:t>
      </w:r>
      <w:proofErr w:type="gramEnd"/>
      <w:r w:rsidR="00AC6583">
        <w:rPr>
          <w:rFonts w:ascii="Times New Roman" w:eastAsia="Calibri" w:hAnsi="Times New Roman" w:cs="Times New Roman"/>
          <w:sz w:val="24"/>
          <w:szCs w:val="24"/>
        </w:rPr>
        <w:t xml:space="preserve"> При необходимости преобразую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>т способы решения задач (проблем) в зав</w:t>
      </w:r>
      <w:r w:rsidR="00AC6583">
        <w:rPr>
          <w:rFonts w:ascii="Times New Roman" w:eastAsia="Calibri" w:hAnsi="Times New Roman" w:cs="Times New Roman"/>
          <w:sz w:val="24"/>
          <w:szCs w:val="24"/>
        </w:rPr>
        <w:t>исимости от ситуации, ориентирую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>тся на помощь взрослого.</w:t>
      </w:r>
      <w:r w:rsidR="00AC6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C6583">
        <w:rPr>
          <w:rFonts w:ascii="Times New Roman" w:eastAsia="Calibri" w:hAnsi="Times New Roman" w:cs="Times New Roman"/>
          <w:sz w:val="24"/>
          <w:szCs w:val="24"/>
        </w:rPr>
        <w:t>Принимаю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>т задачу взрослого создать что-то определенное, под</w:t>
      </w:r>
      <w:r w:rsidR="00AC6583">
        <w:rPr>
          <w:rFonts w:ascii="Times New Roman" w:eastAsia="Calibri" w:hAnsi="Times New Roman" w:cs="Times New Roman"/>
          <w:sz w:val="24"/>
          <w:szCs w:val="24"/>
        </w:rPr>
        <w:t>чиняет ей свои усилия, но нуждаю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 xml:space="preserve">тся в его руководстве; </w:t>
      </w:r>
      <w:r w:rsidR="00AC6583">
        <w:rPr>
          <w:rFonts w:ascii="Times New Roman" w:eastAsia="Calibri" w:hAnsi="Times New Roman" w:cs="Times New Roman"/>
          <w:sz w:val="24"/>
          <w:szCs w:val="24"/>
        </w:rPr>
        <w:t>принимают на себя роли взрослых, называю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>т себя именем взрослого</w:t>
      </w:r>
      <w:r w:rsidR="00AC6583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ролью, отражаю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>т некоторые социальные обусловленные действия, ролевое поведение сопровождается яркими положительными эмоциями; преоб</w:t>
      </w:r>
      <w:r w:rsidR="00AC6583">
        <w:rPr>
          <w:rFonts w:ascii="Times New Roman" w:eastAsia="Calibri" w:hAnsi="Times New Roman" w:cs="Times New Roman"/>
          <w:sz w:val="24"/>
          <w:szCs w:val="24"/>
        </w:rPr>
        <w:t>ладают бытовые сюжеты; использую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>т сюжетно-образные игрушки, а также несколько постоя</w:t>
      </w:r>
      <w:r w:rsidR="00AC6583">
        <w:rPr>
          <w:rFonts w:ascii="Times New Roman" w:eastAsia="Calibri" w:hAnsi="Times New Roman" w:cs="Times New Roman"/>
          <w:sz w:val="24"/>
          <w:szCs w:val="24"/>
        </w:rPr>
        <w:t>нных предметов-заместителей, даю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>т предмету-заместител</w:t>
      </w:r>
      <w:r w:rsidR="00AC6583">
        <w:rPr>
          <w:rFonts w:ascii="Times New Roman" w:eastAsia="Calibri" w:hAnsi="Times New Roman" w:cs="Times New Roman"/>
          <w:sz w:val="24"/>
          <w:szCs w:val="24"/>
        </w:rPr>
        <w:t>ю игровое наименование.</w:t>
      </w:r>
      <w:proofErr w:type="gramEnd"/>
      <w:r w:rsidR="00AC6583">
        <w:rPr>
          <w:rFonts w:ascii="Times New Roman" w:eastAsia="Calibri" w:hAnsi="Times New Roman" w:cs="Times New Roman"/>
          <w:sz w:val="24"/>
          <w:szCs w:val="24"/>
        </w:rPr>
        <w:t xml:space="preserve"> Имею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 xml:space="preserve">т отдельные представления о </w:t>
      </w:r>
      <w:r w:rsidR="00AC6583">
        <w:rPr>
          <w:rFonts w:ascii="Times New Roman" w:eastAsia="Calibri" w:hAnsi="Times New Roman" w:cs="Times New Roman"/>
          <w:sz w:val="24"/>
          <w:szCs w:val="24"/>
        </w:rPr>
        <w:t>своей жизнедеятельности; выражаю</w:t>
      </w:r>
      <w:r w:rsidR="0035223A" w:rsidRPr="0035223A">
        <w:rPr>
          <w:rFonts w:ascii="Times New Roman" w:eastAsia="Calibri" w:hAnsi="Times New Roman" w:cs="Times New Roman"/>
          <w:sz w:val="24"/>
          <w:szCs w:val="24"/>
        </w:rPr>
        <w:t>т свои потребности в отдельных словах, жестах, позах; с помощью взрослого отражает свой практический опыт.</w:t>
      </w:r>
    </w:p>
    <w:p w:rsidR="00AD5D70" w:rsidRPr="00114E99" w:rsidRDefault="00AD5D70" w:rsidP="00114E9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CE8">
        <w:rPr>
          <w:rFonts w:ascii="Times New Roman" w:hAnsi="Times New Roman" w:cs="Times New Roman"/>
          <w:i/>
          <w:color w:val="111111"/>
          <w:sz w:val="24"/>
          <w:szCs w:val="24"/>
          <w:u w:val="single"/>
          <w:shd w:val="clear" w:color="auto" w:fill="FFFFFF"/>
        </w:rPr>
        <w:t>Речевое развитие.</w:t>
      </w:r>
      <w:r w:rsidR="00585F05">
        <w:rPr>
          <w:rFonts w:ascii="Times New Roman" w:hAnsi="Times New Roman" w:cs="Times New Roman"/>
          <w:i/>
          <w:color w:val="111111"/>
          <w:sz w:val="24"/>
          <w:szCs w:val="24"/>
          <w:u w:val="single"/>
          <w:shd w:val="clear" w:color="auto" w:fill="FFFFFF"/>
        </w:rPr>
        <w:t xml:space="preserve"> </w:t>
      </w:r>
      <w:r w:rsidR="00AC6583">
        <w:rPr>
          <w:rFonts w:ascii="Times New Roman" w:eastAsia="Calibri" w:hAnsi="Times New Roman" w:cs="Times New Roman"/>
          <w:sz w:val="24"/>
          <w:szCs w:val="24"/>
        </w:rPr>
        <w:t>Дети использую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речь, мимику и пантомимику, предметные средства общения для выражения намерения, просьбы, своей потребности, желания; речь не во всех ситуациях является ведущим ср</w:t>
      </w:r>
      <w:r w:rsidR="00AC6583">
        <w:rPr>
          <w:rFonts w:ascii="Times New Roman" w:eastAsia="Calibri" w:hAnsi="Times New Roman" w:cs="Times New Roman"/>
          <w:sz w:val="24"/>
          <w:szCs w:val="24"/>
        </w:rPr>
        <w:t>едством общения, часто использую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т мимику и пантомимику, предметные средства общения, которые недостаточно выразительны. Как в организованной, так </w:t>
      </w:r>
      <w:r w:rsidR="00AC6583">
        <w:rPr>
          <w:rFonts w:ascii="Times New Roman" w:eastAsia="Calibri" w:hAnsi="Times New Roman" w:cs="Times New Roman"/>
          <w:sz w:val="24"/>
          <w:szCs w:val="24"/>
        </w:rPr>
        <w:t>и в свободной деятельности задаю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вопросы взрослому, в игре иногда использу</w:t>
      </w:r>
      <w:r w:rsidR="00AC6583">
        <w:rPr>
          <w:rFonts w:ascii="Times New Roman" w:eastAsia="Calibri" w:hAnsi="Times New Roman" w:cs="Times New Roman"/>
          <w:sz w:val="24"/>
          <w:szCs w:val="24"/>
        </w:rPr>
        <w:t>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элемен</w:t>
      </w:r>
      <w:r w:rsidR="00AC6583">
        <w:rPr>
          <w:rFonts w:ascii="Times New Roman" w:eastAsia="Calibri" w:hAnsi="Times New Roman" w:cs="Times New Roman"/>
          <w:sz w:val="24"/>
          <w:szCs w:val="24"/>
        </w:rPr>
        <w:t>ты ролевого диалога; поддерживаю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диалог, но инициативу в диалогическом общении про</w:t>
      </w:r>
      <w:r w:rsidR="00AC6583">
        <w:rPr>
          <w:rFonts w:ascii="Times New Roman" w:eastAsia="Calibri" w:hAnsi="Times New Roman" w:cs="Times New Roman"/>
          <w:sz w:val="24"/>
          <w:szCs w:val="24"/>
        </w:rPr>
        <w:t>являю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р</w:t>
      </w:r>
      <w:r w:rsidR="00AC6583">
        <w:rPr>
          <w:rFonts w:ascii="Times New Roman" w:eastAsia="Calibri" w:hAnsi="Times New Roman" w:cs="Times New Roman"/>
          <w:sz w:val="24"/>
          <w:szCs w:val="24"/>
        </w:rPr>
        <w:t>едко; отвечаю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т на некоторые вопросы, 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lastRenderedPageBreak/>
        <w:t>сформулированные с помощь</w:t>
      </w:r>
      <w:r w:rsidR="00AC6583">
        <w:rPr>
          <w:rFonts w:ascii="Times New Roman" w:eastAsia="Calibri" w:hAnsi="Times New Roman" w:cs="Times New Roman"/>
          <w:sz w:val="24"/>
          <w:szCs w:val="24"/>
        </w:rPr>
        <w:t>ю вопросительных слов, затрудняю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тся в ответе на аль</w:t>
      </w:r>
      <w:r w:rsidR="00AC6583">
        <w:rPr>
          <w:rFonts w:ascii="Times New Roman" w:eastAsia="Calibri" w:hAnsi="Times New Roman" w:cs="Times New Roman"/>
          <w:sz w:val="24"/>
          <w:szCs w:val="24"/>
        </w:rPr>
        <w:t>тернативные вопросы, поддерживаю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т непродолжительную беседу </w:t>
      </w:r>
      <w:proofErr w:type="gramStart"/>
      <w:r w:rsidR="00585F05" w:rsidRPr="00585F05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 вз</w:t>
      </w:r>
      <w:r w:rsidR="00AC6583">
        <w:rPr>
          <w:rFonts w:ascii="Times New Roman" w:eastAsia="Calibri" w:hAnsi="Times New Roman" w:cs="Times New Roman"/>
          <w:sz w:val="24"/>
          <w:szCs w:val="24"/>
        </w:rPr>
        <w:t>рослым; значительно реже вступаю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в диалогическое об</w:t>
      </w:r>
      <w:r w:rsidR="00AC6583">
        <w:rPr>
          <w:rFonts w:ascii="Times New Roman" w:eastAsia="Calibri" w:hAnsi="Times New Roman" w:cs="Times New Roman"/>
          <w:sz w:val="24"/>
          <w:szCs w:val="24"/>
        </w:rPr>
        <w:t>щение со сверстниками. Использую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слова благодарности, приве</w:t>
      </w:r>
      <w:r w:rsidR="00AC6583">
        <w:rPr>
          <w:rFonts w:ascii="Times New Roman" w:eastAsia="Calibri" w:hAnsi="Times New Roman" w:cs="Times New Roman"/>
          <w:sz w:val="24"/>
          <w:szCs w:val="24"/>
        </w:rPr>
        <w:t xml:space="preserve">тствия в общении </w:t>
      </w:r>
      <w:proofErr w:type="gramStart"/>
      <w:r w:rsidR="00AC6583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="00AC6583">
        <w:rPr>
          <w:rFonts w:ascii="Times New Roman" w:eastAsia="Calibri" w:hAnsi="Times New Roman" w:cs="Times New Roman"/>
          <w:sz w:val="24"/>
          <w:szCs w:val="24"/>
        </w:rPr>
        <w:t xml:space="preserve"> взрослым, 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в общении со сверстниками</w:t>
      </w:r>
      <w:r w:rsidR="00AC6583">
        <w:rPr>
          <w:rFonts w:ascii="Times New Roman" w:eastAsia="Calibri" w:hAnsi="Times New Roman" w:cs="Times New Roman"/>
          <w:sz w:val="24"/>
          <w:szCs w:val="24"/>
        </w:rPr>
        <w:t>; обращаю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тся к знакомому человеку по имени, но чаще привлекают внимание к себе с помощью </w:t>
      </w:r>
      <w:r w:rsidR="00AC6583">
        <w:rPr>
          <w:rFonts w:ascii="Times New Roman" w:eastAsia="Calibri" w:hAnsi="Times New Roman" w:cs="Times New Roman"/>
          <w:sz w:val="24"/>
          <w:szCs w:val="24"/>
        </w:rPr>
        <w:t>жестов или предметных действий. Отражаю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в речи многие предметы ближайшего окружения, действия, названия некоторых животных, овощей, фруктов, растений; в значи</w:t>
      </w:r>
      <w:r w:rsidR="00AC6583">
        <w:rPr>
          <w:rFonts w:ascii="Times New Roman" w:eastAsia="Calibri" w:hAnsi="Times New Roman" w:cs="Times New Roman"/>
          <w:sz w:val="24"/>
          <w:szCs w:val="24"/>
        </w:rPr>
        <w:t>тельно меньшей степени используют прилагательные. Не всегда точно называю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предметы в единственном и множественном числе. При употреблении слов, обозначающих детенышей животных, допус</w:t>
      </w:r>
      <w:r w:rsidR="00AC6583">
        <w:rPr>
          <w:rFonts w:ascii="Times New Roman" w:eastAsia="Calibri" w:hAnsi="Times New Roman" w:cs="Times New Roman"/>
          <w:sz w:val="24"/>
          <w:szCs w:val="24"/>
        </w:rPr>
        <w:t>каю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т ошибки; </w:t>
      </w:r>
      <w:r w:rsidR="00AC6583">
        <w:rPr>
          <w:rFonts w:ascii="Times New Roman" w:eastAsia="Calibri" w:hAnsi="Times New Roman" w:cs="Times New Roman"/>
          <w:sz w:val="24"/>
          <w:szCs w:val="24"/>
        </w:rPr>
        <w:t>не всегда правильно согласовываю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глагол во вр</w:t>
      </w:r>
      <w:r w:rsidR="00AC6583">
        <w:rPr>
          <w:rFonts w:ascii="Times New Roman" w:eastAsia="Calibri" w:hAnsi="Times New Roman" w:cs="Times New Roman"/>
          <w:sz w:val="24"/>
          <w:szCs w:val="24"/>
        </w:rPr>
        <w:t>емени с существительным; понимаю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т значение не всех предлогов. </w:t>
      </w:r>
      <w:r w:rsidR="00AC6583">
        <w:rPr>
          <w:rFonts w:ascii="Times New Roman" w:eastAsia="Calibri" w:hAnsi="Times New Roman" w:cs="Times New Roman"/>
          <w:sz w:val="24"/>
          <w:szCs w:val="24"/>
        </w:rPr>
        <w:t>Рассказываю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т об </w:t>
      </w:r>
      <w:proofErr w:type="gramStart"/>
      <w:r w:rsidR="00585F05" w:rsidRPr="00585F05">
        <w:rPr>
          <w:rFonts w:ascii="Times New Roman" w:eastAsia="Calibri" w:hAnsi="Times New Roman" w:cs="Times New Roman"/>
          <w:sz w:val="24"/>
          <w:szCs w:val="24"/>
        </w:rPr>
        <w:t>увиденном</w:t>
      </w:r>
      <w:proofErr w:type="gramEnd"/>
      <w:r w:rsidR="00585F05" w:rsidRPr="00585F05">
        <w:rPr>
          <w:rFonts w:ascii="Times New Roman" w:eastAsia="Calibri" w:hAnsi="Times New Roman" w:cs="Times New Roman"/>
          <w:sz w:val="24"/>
          <w:szCs w:val="24"/>
        </w:rPr>
        <w:t>, преимущественно используя междометия и короткие предложения.</w:t>
      </w:r>
      <w:r w:rsidR="00AC6583">
        <w:rPr>
          <w:rFonts w:ascii="Times New Roman" w:eastAsia="Calibri" w:hAnsi="Times New Roman" w:cs="Times New Roman"/>
          <w:sz w:val="24"/>
          <w:szCs w:val="24"/>
        </w:rPr>
        <w:t xml:space="preserve"> Имею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трудности произношения з</w:t>
      </w:r>
      <w:r w:rsidR="00114E99">
        <w:rPr>
          <w:rFonts w:ascii="Times New Roman" w:eastAsia="Calibri" w:hAnsi="Times New Roman" w:cs="Times New Roman"/>
          <w:sz w:val="24"/>
          <w:szCs w:val="24"/>
        </w:rPr>
        <w:t>вуков, но речь понятна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114E99">
        <w:rPr>
          <w:rFonts w:ascii="Times New Roman" w:eastAsia="Calibri" w:hAnsi="Times New Roman" w:cs="Times New Roman"/>
          <w:sz w:val="24"/>
          <w:szCs w:val="24"/>
        </w:rPr>
        <w:t>Знаюю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</w:t>
      </w:r>
      <w:proofErr w:type="spellEnd"/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 несколько названий сказок, стихотворений, произведений м</w:t>
      </w:r>
      <w:r w:rsidR="00114E99">
        <w:rPr>
          <w:rFonts w:ascii="Times New Roman" w:eastAsia="Calibri" w:hAnsi="Times New Roman" w:cs="Times New Roman"/>
          <w:sz w:val="24"/>
          <w:szCs w:val="24"/>
        </w:rPr>
        <w:t>алых фольклорных жанров, понимаю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</w:t>
      </w:r>
      <w:r w:rsidR="00114E99">
        <w:rPr>
          <w:rFonts w:ascii="Times New Roman" w:eastAsia="Calibri" w:hAnsi="Times New Roman" w:cs="Times New Roman"/>
          <w:sz w:val="24"/>
          <w:szCs w:val="24"/>
        </w:rPr>
        <w:t xml:space="preserve"> их основное содержание, отвечают на вопросы по тексту, знаю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т основных героев. </w:t>
      </w:r>
      <w:r w:rsidR="00114E99">
        <w:rPr>
          <w:rFonts w:ascii="Times New Roman" w:eastAsia="Calibri" w:hAnsi="Times New Roman" w:cs="Times New Roman"/>
          <w:sz w:val="24"/>
          <w:szCs w:val="24"/>
        </w:rPr>
        <w:t>Недостаточно бережно относя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тся к книге. </w:t>
      </w:r>
    </w:p>
    <w:p w:rsidR="00985D57" w:rsidRPr="00114E99" w:rsidRDefault="006546B9" w:rsidP="00114E99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293">
        <w:rPr>
          <w:rFonts w:ascii="Times New Roman" w:hAnsi="Times New Roman" w:cs="Times New Roman"/>
          <w:i/>
          <w:color w:val="111111"/>
          <w:sz w:val="24"/>
          <w:szCs w:val="24"/>
          <w:u w:val="single"/>
          <w:shd w:val="clear" w:color="auto" w:fill="FFFFFF"/>
        </w:rPr>
        <w:t>Художественно-эстетическое развитие.</w:t>
      </w:r>
      <w:r w:rsidR="00585F05">
        <w:rPr>
          <w:rFonts w:ascii="Times New Roman" w:hAnsi="Times New Roman" w:cs="Times New Roman"/>
          <w:i/>
          <w:color w:val="111111"/>
          <w:sz w:val="24"/>
          <w:szCs w:val="24"/>
          <w:u w:val="single"/>
          <w:shd w:val="clear" w:color="auto" w:fill="FFFFFF"/>
        </w:rPr>
        <w:t xml:space="preserve"> </w:t>
      </w:r>
      <w:r w:rsidR="00114E99">
        <w:rPr>
          <w:rFonts w:ascii="Times New Roman" w:eastAsia="Calibri" w:hAnsi="Times New Roman" w:cs="Times New Roman"/>
          <w:sz w:val="24"/>
          <w:szCs w:val="24"/>
        </w:rPr>
        <w:t>Обращаю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внимание на произведения искусс</w:t>
      </w:r>
      <w:r w:rsidR="00114E99">
        <w:rPr>
          <w:rFonts w:ascii="Times New Roman" w:eastAsia="Calibri" w:hAnsi="Times New Roman" w:cs="Times New Roman"/>
          <w:sz w:val="24"/>
          <w:szCs w:val="24"/>
        </w:rPr>
        <w:t>тва, мир природы, но не проявляю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устойчивого интереса</w:t>
      </w:r>
      <w:r w:rsidR="00114E99">
        <w:rPr>
          <w:rFonts w:ascii="Times New Roman" w:eastAsia="Calibri" w:hAnsi="Times New Roman" w:cs="Times New Roman"/>
          <w:sz w:val="24"/>
          <w:szCs w:val="24"/>
        </w:rPr>
        <w:t>. Радую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тся при восприятии произведений изобразительного искусства, музыкальных и художественных произведений, </w:t>
      </w:r>
      <w:r w:rsidR="00114E99">
        <w:rPr>
          <w:rFonts w:ascii="Times New Roman" w:eastAsia="Calibri" w:hAnsi="Times New Roman" w:cs="Times New Roman"/>
          <w:sz w:val="24"/>
          <w:szCs w:val="24"/>
        </w:rPr>
        <w:t>природы, с помощью взрослого даю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простые эм</w:t>
      </w:r>
      <w:r w:rsidR="00114E99">
        <w:rPr>
          <w:rFonts w:ascii="Times New Roman" w:eastAsia="Calibri" w:hAnsi="Times New Roman" w:cs="Times New Roman"/>
          <w:sz w:val="24"/>
          <w:szCs w:val="24"/>
        </w:rPr>
        <w:t>оциональные оценки; рассматривают, наблюдаю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т вместе </w:t>
      </w:r>
      <w:proofErr w:type="gramStart"/>
      <w:r w:rsidR="00585F05" w:rsidRPr="00585F05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 взрослым.</w:t>
      </w:r>
      <w:r w:rsidR="00114E99">
        <w:rPr>
          <w:rFonts w:ascii="Times New Roman" w:eastAsia="Calibri" w:hAnsi="Times New Roman" w:cs="Times New Roman"/>
          <w:sz w:val="24"/>
          <w:szCs w:val="24"/>
        </w:rPr>
        <w:t xml:space="preserve"> Узнают 2-3 знакомые мелодии. Проявляю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т интерес к разным </w:t>
      </w:r>
      <w:r w:rsidR="00114E99">
        <w:rPr>
          <w:rFonts w:ascii="Times New Roman" w:eastAsia="Calibri" w:hAnsi="Times New Roman" w:cs="Times New Roman"/>
          <w:sz w:val="24"/>
          <w:szCs w:val="24"/>
        </w:rPr>
        <w:t>видам музыкальной деятельности; поют и двигаю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тся под музыку недостаточно вы</w:t>
      </w:r>
      <w:r w:rsidR="00114E99">
        <w:rPr>
          <w:rFonts w:ascii="Times New Roman" w:eastAsia="Calibri" w:hAnsi="Times New Roman" w:cs="Times New Roman"/>
          <w:sz w:val="24"/>
          <w:szCs w:val="24"/>
        </w:rPr>
        <w:t>разительно, не всегда ориентирую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тся в движениях по характеру музыки; с помощ</w:t>
      </w:r>
      <w:r w:rsidR="00114E99">
        <w:rPr>
          <w:rFonts w:ascii="Times New Roman" w:eastAsia="Calibri" w:hAnsi="Times New Roman" w:cs="Times New Roman"/>
          <w:sz w:val="24"/>
          <w:szCs w:val="24"/>
        </w:rPr>
        <w:t>ью взрослого движениями реагирую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на изменение громкост</w:t>
      </w:r>
      <w:r w:rsidR="00114E99">
        <w:rPr>
          <w:rFonts w:ascii="Times New Roman" w:eastAsia="Calibri" w:hAnsi="Times New Roman" w:cs="Times New Roman"/>
          <w:sz w:val="24"/>
          <w:szCs w:val="24"/>
        </w:rPr>
        <w:t>и, темпа и ритма музыки; начинаю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внимательно с</w:t>
      </w:r>
      <w:r w:rsidR="00114E99">
        <w:rPr>
          <w:rFonts w:ascii="Times New Roman" w:eastAsia="Calibri" w:hAnsi="Times New Roman" w:cs="Times New Roman"/>
          <w:sz w:val="24"/>
          <w:szCs w:val="24"/>
        </w:rPr>
        <w:t>лушать музыку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.</w:t>
      </w:r>
      <w:r w:rsidR="00114E99">
        <w:rPr>
          <w:rFonts w:ascii="Times New Roman" w:eastAsia="Calibri" w:hAnsi="Times New Roman" w:cs="Times New Roman"/>
          <w:sz w:val="24"/>
          <w:szCs w:val="24"/>
        </w:rPr>
        <w:t xml:space="preserve"> Внимательно слушаю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чтение, рассказыва</w:t>
      </w:r>
      <w:r w:rsidR="00114E99">
        <w:rPr>
          <w:rFonts w:ascii="Times New Roman" w:eastAsia="Calibri" w:hAnsi="Times New Roman" w:cs="Times New Roman"/>
          <w:sz w:val="24"/>
          <w:szCs w:val="24"/>
        </w:rPr>
        <w:t>ние взрослым, могут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 закончить фразу, вст</w:t>
      </w:r>
      <w:r w:rsidR="00114E99">
        <w:rPr>
          <w:rFonts w:ascii="Times New Roman" w:eastAsia="Calibri" w:hAnsi="Times New Roman" w:cs="Times New Roman"/>
          <w:sz w:val="24"/>
          <w:szCs w:val="24"/>
        </w:rPr>
        <w:t>авить реплику персонажа. Отличаю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добрых («хороших») и зл</w:t>
      </w:r>
      <w:r w:rsidR="00114E99">
        <w:rPr>
          <w:rFonts w:ascii="Times New Roman" w:eastAsia="Calibri" w:hAnsi="Times New Roman" w:cs="Times New Roman"/>
          <w:sz w:val="24"/>
          <w:szCs w:val="24"/>
        </w:rPr>
        <w:t>ых («плохих») персонажей, стремя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тся содействовать добрым силам.</w:t>
      </w:r>
      <w:r w:rsidR="00114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В рисовании, аппликации изоб</w:t>
      </w:r>
      <w:r w:rsidR="00114E99">
        <w:rPr>
          <w:rFonts w:ascii="Times New Roman" w:eastAsia="Calibri" w:hAnsi="Times New Roman" w:cs="Times New Roman"/>
          <w:sz w:val="24"/>
          <w:szCs w:val="24"/>
        </w:rPr>
        <w:t>ражаю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т простые в изобразительном </w:t>
      </w:r>
      <w:r w:rsidR="00114E99">
        <w:rPr>
          <w:rFonts w:ascii="Times New Roman" w:eastAsia="Calibri" w:hAnsi="Times New Roman" w:cs="Times New Roman"/>
          <w:sz w:val="24"/>
          <w:szCs w:val="24"/>
        </w:rPr>
        <w:t>плане предметы и явления, создаю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несложные декоративные узоры, н</w:t>
      </w:r>
      <w:r w:rsidR="00114E99">
        <w:rPr>
          <w:rFonts w:ascii="Times New Roman" w:eastAsia="Calibri" w:hAnsi="Times New Roman" w:cs="Times New Roman"/>
          <w:sz w:val="24"/>
          <w:szCs w:val="24"/>
        </w:rPr>
        <w:t>е всегда сохраняя ритм; подбираю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цвет, соотве</w:t>
      </w:r>
      <w:r w:rsidR="00114E99">
        <w:rPr>
          <w:rFonts w:ascii="Times New Roman" w:eastAsia="Calibri" w:hAnsi="Times New Roman" w:cs="Times New Roman"/>
          <w:sz w:val="24"/>
          <w:szCs w:val="24"/>
        </w:rPr>
        <w:t xml:space="preserve">тствующий предмету или явлению; 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положительно отно</w:t>
      </w:r>
      <w:r w:rsidR="00114E99">
        <w:rPr>
          <w:rFonts w:ascii="Times New Roman" w:eastAsia="Calibri" w:hAnsi="Times New Roman" w:cs="Times New Roman"/>
          <w:sz w:val="24"/>
          <w:szCs w:val="24"/>
        </w:rPr>
        <w:t>ся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 xml:space="preserve">тся к процессу рисования, </w:t>
      </w:r>
      <w:r w:rsidR="00114E99">
        <w:rPr>
          <w:rFonts w:ascii="Times New Roman" w:eastAsia="Calibri" w:hAnsi="Times New Roman" w:cs="Times New Roman"/>
          <w:sz w:val="24"/>
          <w:szCs w:val="24"/>
        </w:rPr>
        <w:t>аппликации, иногда сам инициирую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д</w:t>
      </w:r>
      <w:r w:rsidR="00114E99">
        <w:rPr>
          <w:rFonts w:ascii="Times New Roman" w:eastAsia="Calibri" w:hAnsi="Times New Roman" w:cs="Times New Roman"/>
          <w:sz w:val="24"/>
          <w:szCs w:val="24"/>
        </w:rPr>
        <w:t>еятельность, но быстро прекращают ее; не проявляю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элементов оригинальности.</w:t>
      </w:r>
      <w:r w:rsidR="00114E99">
        <w:rPr>
          <w:rFonts w:ascii="Times New Roman" w:eastAsia="Calibri" w:hAnsi="Times New Roman" w:cs="Times New Roman"/>
          <w:sz w:val="24"/>
          <w:szCs w:val="24"/>
        </w:rPr>
        <w:t xml:space="preserve"> Целенаправленно лепит, соединяю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нескольк</w:t>
      </w:r>
      <w:r w:rsidR="00114E99">
        <w:rPr>
          <w:rFonts w:ascii="Times New Roman" w:eastAsia="Calibri" w:hAnsi="Times New Roman" w:cs="Times New Roman"/>
          <w:sz w:val="24"/>
          <w:szCs w:val="24"/>
        </w:rPr>
        <w:t>о частей в единый образ, передаю</w:t>
      </w:r>
      <w:r w:rsidR="00585F05" w:rsidRPr="00585F05">
        <w:rPr>
          <w:rFonts w:ascii="Times New Roman" w:eastAsia="Calibri" w:hAnsi="Times New Roman" w:cs="Times New Roman"/>
          <w:sz w:val="24"/>
          <w:szCs w:val="24"/>
        </w:rPr>
        <w:t>т пропорции с помощью взрослого; положитель</w:t>
      </w:r>
      <w:r w:rsidR="00114E99">
        <w:rPr>
          <w:rFonts w:ascii="Times New Roman" w:eastAsia="Calibri" w:hAnsi="Times New Roman" w:cs="Times New Roman"/>
          <w:sz w:val="24"/>
          <w:szCs w:val="24"/>
        </w:rPr>
        <w:t>но относятся к процессу лепки, стремятся лепить.</w:t>
      </w:r>
    </w:p>
    <w:p w:rsidR="00AC0468" w:rsidRPr="00D2067C" w:rsidRDefault="0045620D" w:rsidP="00D2067C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5D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Физическое развитие.</w:t>
      </w:r>
      <w:r w:rsidR="00585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4E99">
        <w:rPr>
          <w:rFonts w:ascii="Times New Roman" w:eastAsia="Calibri" w:hAnsi="Times New Roman" w:cs="Times New Roman"/>
          <w:sz w:val="24"/>
          <w:szCs w:val="24"/>
        </w:rPr>
        <w:t>Основные движения</w:t>
      </w:r>
      <w:bookmarkStart w:id="0" w:name="_GoBack"/>
      <w:r w:rsidR="00114E99" w:rsidRPr="00D2067C">
        <w:rPr>
          <w:rFonts w:ascii="Times New Roman" w:eastAsia="Calibri" w:hAnsi="Times New Roman" w:cs="Times New Roman"/>
          <w:sz w:val="24"/>
          <w:szCs w:val="24"/>
        </w:rPr>
        <w:t>, способствующие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 xml:space="preserve"> правильному формированию опорно-двигательной системы организма, развитию равновесия, коорд</w:t>
      </w:r>
      <w:r w:rsidR="00D2067C" w:rsidRPr="00D2067C">
        <w:rPr>
          <w:rFonts w:ascii="Times New Roman" w:eastAsia="Calibri" w:hAnsi="Times New Roman" w:cs="Times New Roman"/>
          <w:sz w:val="24"/>
          <w:szCs w:val="24"/>
        </w:rPr>
        <w:t>инации движения</w:t>
      </w:r>
      <w:r w:rsidR="00D206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0"/>
      <w:r w:rsidR="00D2067C">
        <w:rPr>
          <w:rFonts w:ascii="Times New Roman" w:eastAsia="Calibri" w:hAnsi="Times New Roman" w:cs="Times New Roman"/>
          <w:sz w:val="24"/>
          <w:szCs w:val="24"/>
        </w:rPr>
        <w:t>выполняю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т, но нуждается в руководс</w:t>
      </w:r>
      <w:r w:rsidR="00D2067C">
        <w:rPr>
          <w:rFonts w:ascii="Times New Roman" w:eastAsia="Calibri" w:hAnsi="Times New Roman" w:cs="Times New Roman"/>
          <w:sz w:val="24"/>
          <w:szCs w:val="24"/>
        </w:rPr>
        <w:t xml:space="preserve">тве взрослого. </w:t>
      </w:r>
      <w:proofErr w:type="gramStart"/>
      <w:r w:rsidR="00D2067C">
        <w:rPr>
          <w:rFonts w:ascii="Times New Roman" w:eastAsia="Calibri" w:hAnsi="Times New Roman" w:cs="Times New Roman"/>
          <w:sz w:val="24"/>
          <w:szCs w:val="24"/>
        </w:rPr>
        <w:t>Успешнее действую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 в организованной, чем в самостоятельной, деятельности.</w:t>
      </w:r>
      <w:proofErr w:type="gramEnd"/>
      <w:r w:rsidR="00B83D6A" w:rsidRPr="00B83D6A">
        <w:rPr>
          <w:rFonts w:ascii="Times New Roman" w:eastAsia="Calibri" w:hAnsi="Times New Roman" w:cs="Times New Roman"/>
          <w:sz w:val="24"/>
          <w:szCs w:val="24"/>
        </w:rPr>
        <w:t xml:space="preserve"> Отдельные действия выполняет неуверенно.</w:t>
      </w:r>
      <w:r w:rsidR="00D2067C">
        <w:rPr>
          <w:rFonts w:ascii="Times New Roman" w:eastAsia="Calibri" w:hAnsi="Times New Roman" w:cs="Times New Roman"/>
          <w:sz w:val="24"/>
          <w:szCs w:val="24"/>
        </w:rPr>
        <w:t xml:space="preserve"> Координирую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 простые движения тела, рук и ног; движения достаточно свободны, но затруднена их произвольная регуляция; со</w:t>
      </w:r>
      <w:r w:rsidR="00D2067C">
        <w:rPr>
          <w:rFonts w:ascii="Times New Roman" w:eastAsia="Calibri" w:hAnsi="Times New Roman" w:cs="Times New Roman"/>
          <w:sz w:val="24"/>
          <w:szCs w:val="24"/>
        </w:rPr>
        <w:t>вершаю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 прицельные движения руками</w:t>
      </w:r>
      <w:r w:rsidR="00D2067C">
        <w:rPr>
          <w:rFonts w:ascii="Times New Roman" w:eastAsia="Calibri" w:hAnsi="Times New Roman" w:cs="Times New Roman"/>
          <w:sz w:val="24"/>
          <w:szCs w:val="24"/>
        </w:rPr>
        <w:t>, но они часто неточные; начинаю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 дифференцировать движения правой и левой руки, намечается дифференциация ведущей р</w:t>
      </w:r>
      <w:r w:rsidR="00D2067C">
        <w:rPr>
          <w:rFonts w:ascii="Times New Roman" w:eastAsia="Calibri" w:hAnsi="Times New Roman" w:cs="Times New Roman"/>
          <w:sz w:val="24"/>
          <w:szCs w:val="24"/>
        </w:rPr>
        <w:t>уки; недостаточно точно выполняю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proofErr w:type="spellStart"/>
      <w:r w:rsidR="00B83D6A" w:rsidRPr="00B83D6A">
        <w:rPr>
          <w:rFonts w:ascii="Times New Roman" w:eastAsia="Calibri" w:hAnsi="Times New Roman" w:cs="Times New Roman"/>
          <w:sz w:val="24"/>
          <w:szCs w:val="24"/>
        </w:rPr>
        <w:t>мелкомоторные</w:t>
      </w:r>
      <w:proofErr w:type="spellEnd"/>
      <w:r w:rsidR="00B83D6A" w:rsidRPr="00B83D6A">
        <w:rPr>
          <w:rFonts w:ascii="Times New Roman" w:eastAsia="Calibri" w:hAnsi="Times New Roman" w:cs="Times New Roman"/>
          <w:sz w:val="24"/>
          <w:szCs w:val="24"/>
        </w:rPr>
        <w:t xml:space="preserve"> движения, действуя с предметами, </w:t>
      </w:r>
      <w:proofErr w:type="gramStart"/>
      <w:r w:rsidR="00B83D6A" w:rsidRPr="00B83D6A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="00B83D6A" w:rsidRPr="00B83D6A">
        <w:rPr>
          <w:rFonts w:ascii="Times New Roman" w:eastAsia="Calibri" w:hAnsi="Times New Roman" w:cs="Times New Roman"/>
          <w:sz w:val="24"/>
          <w:szCs w:val="24"/>
        </w:rPr>
        <w:t xml:space="preserve"> разворачивая конфету, справляется по</w:t>
      </w:r>
      <w:r w:rsidR="00D2067C">
        <w:rPr>
          <w:rFonts w:ascii="Times New Roman" w:eastAsia="Calibri" w:hAnsi="Times New Roman" w:cs="Times New Roman"/>
          <w:sz w:val="24"/>
          <w:szCs w:val="24"/>
        </w:rPr>
        <w:t>сле нескольких попыток. Выделяю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 ведущую руку, иногда ошибается</w:t>
      </w:r>
      <w:proofErr w:type="gramStart"/>
      <w:r w:rsidR="00B83D6A" w:rsidRPr="00B83D6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D2067C">
        <w:rPr>
          <w:rFonts w:ascii="Times New Roman" w:eastAsia="Calibri" w:hAnsi="Times New Roman" w:cs="Times New Roman"/>
          <w:sz w:val="24"/>
          <w:szCs w:val="24"/>
        </w:rPr>
        <w:t xml:space="preserve"> Движения, </w:t>
      </w:r>
      <w:r w:rsidR="00D2067C" w:rsidRPr="00D2067C">
        <w:rPr>
          <w:rFonts w:ascii="Times New Roman" w:eastAsia="Calibri" w:hAnsi="Times New Roman" w:cs="Times New Roman"/>
          <w:sz w:val="24"/>
          <w:szCs w:val="24"/>
        </w:rPr>
        <w:t>связанные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 xml:space="preserve"> с правильным, не наносящим ущерба организм</w:t>
      </w:r>
      <w:r w:rsidR="00D2067C" w:rsidRPr="00D2067C">
        <w:rPr>
          <w:rFonts w:ascii="Times New Roman" w:eastAsia="Calibri" w:hAnsi="Times New Roman" w:cs="Times New Roman"/>
          <w:sz w:val="24"/>
          <w:szCs w:val="24"/>
        </w:rPr>
        <w:t>у выполнением основных движений</w:t>
      </w:r>
      <w:r w:rsidR="00D2067C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r w:rsidR="00D2067C">
        <w:rPr>
          <w:rFonts w:ascii="Times New Roman" w:eastAsia="Calibri" w:hAnsi="Times New Roman" w:cs="Times New Roman"/>
          <w:sz w:val="24"/>
          <w:szCs w:val="24"/>
        </w:rPr>
        <w:t xml:space="preserve">ыполняют 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правиль</w:t>
      </w:r>
      <w:r w:rsidR="00D2067C">
        <w:rPr>
          <w:rFonts w:ascii="Times New Roman" w:eastAsia="Calibri" w:hAnsi="Times New Roman" w:cs="Times New Roman"/>
          <w:sz w:val="24"/>
          <w:szCs w:val="24"/>
        </w:rPr>
        <w:t>но, но нуждаю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тся в напоминании взрослого, его контроле.</w:t>
      </w:r>
      <w:r w:rsidR="00D2067C">
        <w:rPr>
          <w:rFonts w:ascii="Times New Roman" w:eastAsia="Calibri" w:hAnsi="Times New Roman" w:cs="Times New Roman"/>
          <w:sz w:val="24"/>
          <w:szCs w:val="24"/>
        </w:rPr>
        <w:t xml:space="preserve"> Выполняю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 знакомые движения по инструкции взрослого и образцу недо</w:t>
      </w:r>
      <w:r w:rsidR="00D2067C">
        <w:rPr>
          <w:rFonts w:ascii="Times New Roman" w:eastAsia="Calibri" w:hAnsi="Times New Roman" w:cs="Times New Roman"/>
          <w:sz w:val="24"/>
          <w:szCs w:val="24"/>
        </w:rPr>
        <w:t>статочно точно и четко; согласую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 свои движения с движениями других детей с помощью взрослог</w:t>
      </w:r>
      <w:r w:rsidR="00D2067C">
        <w:rPr>
          <w:rFonts w:ascii="Times New Roman" w:eastAsia="Calibri" w:hAnsi="Times New Roman" w:cs="Times New Roman"/>
          <w:sz w:val="24"/>
          <w:szCs w:val="24"/>
        </w:rPr>
        <w:t>о; реагирую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 движениям</w:t>
      </w:r>
      <w:r w:rsidR="00D2067C">
        <w:rPr>
          <w:rFonts w:ascii="Times New Roman" w:eastAsia="Calibri" w:hAnsi="Times New Roman" w:cs="Times New Roman"/>
          <w:sz w:val="24"/>
          <w:szCs w:val="24"/>
        </w:rPr>
        <w:t>и на сигнал взрослого; улавливаю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 заданный темп движений, но долго его не удерживает. Двигательная активно</w:t>
      </w:r>
      <w:r w:rsidR="00D2067C">
        <w:rPr>
          <w:rFonts w:ascii="Times New Roman" w:eastAsia="Calibri" w:hAnsi="Times New Roman" w:cs="Times New Roman"/>
          <w:sz w:val="24"/>
          <w:szCs w:val="24"/>
        </w:rPr>
        <w:t xml:space="preserve">сть адекватна возрасту, дети </w:t>
      </w:r>
      <w:proofErr w:type="spellStart"/>
      <w:r w:rsidR="00D2067C">
        <w:rPr>
          <w:rFonts w:ascii="Times New Roman" w:eastAsia="Calibri" w:hAnsi="Times New Roman" w:cs="Times New Roman"/>
          <w:sz w:val="24"/>
          <w:szCs w:val="24"/>
        </w:rPr>
        <w:t>испытывю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</w:t>
      </w:r>
      <w:proofErr w:type="spellEnd"/>
      <w:r w:rsidR="00B83D6A" w:rsidRPr="00B83D6A">
        <w:rPr>
          <w:rFonts w:ascii="Times New Roman" w:eastAsia="Calibri" w:hAnsi="Times New Roman" w:cs="Times New Roman"/>
          <w:sz w:val="24"/>
          <w:szCs w:val="24"/>
        </w:rPr>
        <w:t xml:space="preserve"> удо</w:t>
      </w:r>
      <w:r w:rsidR="00D2067C">
        <w:rPr>
          <w:rFonts w:ascii="Times New Roman" w:eastAsia="Calibri" w:hAnsi="Times New Roman" w:cs="Times New Roman"/>
          <w:sz w:val="24"/>
          <w:szCs w:val="24"/>
        </w:rPr>
        <w:t>вольствие от движения, но двигаю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тся недостаточно целенаправленно, коор</w:t>
      </w:r>
      <w:r w:rsidR="00D2067C">
        <w:rPr>
          <w:rFonts w:ascii="Times New Roman" w:eastAsia="Calibri" w:hAnsi="Times New Roman" w:cs="Times New Roman"/>
          <w:sz w:val="24"/>
          <w:szCs w:val="24"/>
        </w:rPr>
        <w:t>динирую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 простые движени</w:t>
      </w:r>
      <w:r w:rsidR="00D2067C">
        <w:rPr>
          <w:rFonts w:ascii="Times New Roman" w:eastAsia="Calibri" w:hAnsi="Times New Roman" w:cs="Times New Roman"/>
          <w:sz w:val="24"/>
          <w:szCs w:val="24"/>
        </w:rPr>
        <w:t>я, не всегда успешно преодолевают препятствия; подражаю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 движениям, которые демонстрирует</w:t>
      </w:r>
      <w:r w:rsidR="00D2067C">
        <w:rPr>
          <w:rFonts w:ascii="Times New Roman" w:eastAsia="Calibri" w:hAnsi="Times New Roman" w:cs="Times New Roman"/>
          <w:sz w:val="24"/>
          <w:szCs w:val="24"/>
        </w:rPr>
        <w:t xml:space="preserve"> взрослый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.</w:t>
      </w:r>
      <w:r w:rsidR="00D2067C">
        <w:rPr>
          <w:rFonts w:ascii="Times New Roman" w:eastAsia="Calibri" w:hAnsi="Times New Roman" w:cs="Times New Roman"/>
          <w:sz w:val="24"/>
          <w:szCs w:val="24"/>
        </w:rPr>
        <w:t xml:space="preserve"> Выполняю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 знакомые движения по инструкции взрослого и образцу недостаточно точно и четко; согласует свои движения с движениями других детей с помощью взрослог</w:t>
      </w:r>
      <w:r w:rsidR="00D2067C">
        <w:rPr>
          <w:rFonts w:ascii="Times New Roman" w:eastAsia="Calibri" w:hAnsi="Times New Roman" w:cs="Times New Roman"/>
          <w:sz w:val="24"/>
          <w:szCs w:val="24"/>
        </w:rPr>
        <w:t>о; реагирую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 движениям</w:t>
      </w:r>
      <w:r w:rsidR="00D2067C">
        <w:rPr>
          <w:rFonts w:ascii="Times New Roman" w:eastAsia="Calibri" w:hAnsi="Times New Roman" w:cs="Times New Roman"/>
          <w:sz w:val="24"/>
          <w:szCs w:val="24"/>
        </w:rPr>
        <w:t>и на сигнал взрослого; улавливаю</w:t>
      </w:r>
      <w:r w:rsidR="00B83D6A" w:rsidRPr="00B83D6A">
        <w:rPr>
          <w:rFonts w:ascii="Times New Roman" w:eastAsia="Calibri" w:hAnsi="Times New Roman" w:cs="Times New Roman"/>
          <w:sz w:val="24"/>
          <w:szCs w:val="24"/>
        </w:rPr>
        <w:t>т заданный темп движений, но долго его не удерживает. Двигательная активность адекватна возрасту</w:t>
      </w:r>
      <w:r w:rsidR="00D2067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sectPr w:rsidR="00AC0468" w:rsidRPr="00D2067C" w:rsidSect="001F5BA8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01F2D"/>
    <w:multiLevelType w:val="multilevel"/>
    <w:tmpl w:val="6B3E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053"/>
    <w:rsid w:val="00114E99"/>
    <w:rsid w:val="001B37F3"/>
    <w:rsid w:val="001F5BA8"/>
    <w:rsid w:val="002B36A9"/>
    <w:rsid w:val="00321293"/>
    <w:rsid w:val="0035223A"/>
    <w:rsid w:val="00384403"/>
    <w:rsid w:val="003A3319"/>
    <w:rsid w:val="003E74C1"/>
    <w:rsid w:val="0045620D"/>
    <w:rsid w:val="00492117"/>
    <w:rsid w:val="004E4453"/>
    <w:rsid w:val="004F7053"/>
    <w:rsid w:val="005439D5"/>
    <w:rsid w:val="00545CE8"/>
    <w:rsid w:val="00551F80"/>
    <w:rsid w:val="00585F05"/>
    <w:rsid w:val="005A08E8"/>
    <w:rsid w:val="00603153"/>
    <w:rsid w:val="00637341"/>
    <w:rsid w:val="006546B9"/>
    <w:rsid w:val="0068731C"/>
    <w:rsid w:val="006A7D72"/>
    <w:rsid w:val="00706472"/>
    <w:rsid w:val="00726084"/>
    <w:rsid w:val="00731309"/>
    <w:rsid w:val="00732E6A"/>
    <w:rsid w:val="00791722"/>
    <w:rsid w:val="007B5218"/>
    <w:rsid w:val="007B5826"/>
    <w:rsid w:val="007C4A11"/>
    <w:rsid w:val="00811C3B"/>
    <w:rsid w:val="0082115E"/>
    <w:rsid w:val="00834241"/>
    <w:rsid w:val="0088320F"/>
    <w:rsid w:val="008A2B60"/>
    <w:rsid w:val="008E32EB"/>
    <w:rsid w:val="00912510"/>
    <w:rsid w:val="009342ED"/>
    <w:rsid w:val="0096796D"/>
    <w:rsid w:val="009729FA"/>
    <w:rsid w:val="009815FF"/>
    <w:rsid w:val="00985D57"/>
    <w:rsid w:val="009B4BE9"/>
    <w:rsid w:val="00A30B36"/>
    <w:rsid w:val="00A40F12"/>
    <w:rsid w:val="00A675FB"/>
    <w:rsid w:val="00A8789D"/>
    <w:rsid w:val="00A948C9"/>
    <w:rsid w:val="00AC0468"/>
    <w:rsid w:val="00AC6583"/>
    <w:rsid w:val="00AC6D16"/>
    <w:rsid w:val="00AD5D70"/>
    <w:rsid w:val="00B77F97"/>
    <w:rsid w:val="00B83D6A"/>
    <w:rsid w:val="00BA0733"/>
    <w:rsid w:val="00BB24A0"/>
    <w:rsid w:val="00CA108F"/>
    <w:rsid w:val="00D2067C"/>
    <w:rsid w:val="00D503CB"/>
    <w:rsid w:val="00D767F0"/>
    <w:rsid w:val="00DA0662"/>
    <w:rsid w:val="00DD2D30"/>
    <w:rsid w:val="00DF3B4F"/>
    <w:rsid w:val="00E32874"/>
    <w:rsid w:val="00E525DB"/>
    <w:rsid w:val="00E74209"/>
    <w:rsid w:val="00E92765"/>
    <w:rsid w:val="00EC6741"/>
    <w:rsid w:val="00EF0280"/>
    <w:rsid w:val="00F02756"/>
    <w:rsid w:val="00F06361"/>
    <w:rsid w:val="00F26298"/>
    <w:rsid w:val="00F62656"/>
    <w:rsid w:val="00F6481E"/>
    <w:rsid w:val="00FD6DAA"/>
    <w:rsid w:val="00FE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D5D70"/>
    <w:rPr>
      <w:b/>
      <w:bCs/>
    </w:rPr>
  </w:style>
  <w:style w:type="paragraph" w:styleId="a5">
    <w:name w:val="No Spacing"/>
    <w:uiPriority w:val="99"/>
    <w:qFormat/>
    <w:rsid w:val="006373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Котова</dc:creator>
  <cp:lastModifiedBy>Home</cp:lastModifiedBy>
  <cp:revision>21</cp:revision>
  <cp:lastPrinted>2020-05-13T13:39:00Z</cp:lastPrinted>
  <dcterms:created xsi:type="dcterms:W3CDTF">2018-08-20T11:10:00Z</dcterms:created>
  <dcterms:modified xsi:type="dcterms:W3CDTF">2024-10-22T04:17:00Z</dcterms:modified>
</cp:coreProperties>
</file>